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00" w:rsidRPr="00507504" w:rsidRDefault="007A2A25" w:rsidP="00282000">
      <w:pPr>
        <w:ind w:left="284"/>
        <w:jc w:val="right"/>
        <w:rPr>
          <w:sz w:val="32"/>
          <w:szCs w:val="32"/>
        </w:rPr>
      </w:pPr>
      <w:r w:rsidRPr="00507504">
        <w:rPr>
          <w:sz w:val="32"/>
          <w:szCs w:val="32"/>
        </w:rPr>
        <w:tab/>
      </w:r>
    </w:p>
    <w:p w:rsidR="00507504" w:rsidRPr="00507504" w:rsidRDefault="00507504" w:rsidP="00507504">
      <w:pPr>
        <w:jc w:val="center"/>
        <w:rPr>
          <w:sz w:val="32"/>
          <w:szCs w:val="32"/>
        </w:rPr>
      </w:pPr>
      <w:r w:rsidRPr="00507504">
        <w:rPr>
          <w:sz w:val="32"/>
          <w:szCs w:val="32"/>
        </w:rPr>
        <w:t>ЧИЧКОВСКАЯ</w:t>
      </w:r>
      <w:r w:rsidRPr="00507504">
        <w:rPr>
          <w:sz w:val="32"/>
          <w:szCs w:val="32"/>
        </w:rPr>
        <w:br/>
        <w:t>СЕЛЬСКАЯ АДМИНИСТРАЦИЯ</w:t>
      </w:r>
      <w:r w:rsidRPr="00507504">
        <w:rPr>
          <w:sz w:val="32"/>
          <w:szCs w:val="32"/>
        </w:rPr>
        <w:br/>
        <w:t xml:space="preserve">НАВЛИНСКОГО РАЙОНА </w:t>
      </w:r>
      <w:r w:rsidRPr="00507504">
        <w:rPr>
          <w:sz w:val="32"/>
          <w:szCs w:val="32"/>
        </w:rPr>
        <w:br/>
        <w:t>БРЯНСКОЙ ОБЛАСТИ</w:t>
      </w:r>
    </w:p>
    <w:p w:rsidR="00282000" w:rsidRPr="007732BE" w:rsidRDefault="00282000" w:rsidP="00282000">
      <w:pPr>
        <w:pStyle w:val="2"/>
        <w:ind w:left="284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7732BE">
        <w:rPr>
          <w:rFonts w:ascii="Times New Roman" w:hAnsi="Times New Roman"/>
          <w:b w:val="0"/>
          <w:i w:val="0"/>
          <w:sz w:val="32"/>
          <w:szCs w:val="32"/>
        </w:rPr>
        <w:t>ПОСТАНОВЛЕНИЕ</w:t>
      </w:r>
    </w:p>
    <w:p w:rsidR="00282000" w:rsidRPr="00823005" w:rsidRDefault="00282000" w:rsidP="00282000">
      <w:pPr>
        <w:ind w:left="284"/>
        <w:rPr>
          <w:b/>
          <w:sz w:val="28"/>
          <w:szCs w:val="28"/>
        </w:rPr>
      </w:pPr>
    </w:p>
    <w:p w:rsidR="00282000" w:rsidRDefault="00282000" w:rsidP="00282000">
      <w:pPr>
        <w:ind w:left="284" w:hanging="284"/>
        <w:rPr>
          <w:sz w:val="28"/>
          <w:szCs w:val="28"/>
        </w:rPr>
      </w:pPr>
    </w:p>
    <w:p w:rsidR="00282000" w:rsidRDefault="00282000" w:rsidP="00282000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07504">
        <w:rPr>
          <w:sz w:val="28"/>
          <w:szCs w:val="28"/>
        </w:rPr>
        <w:t>16</w:t>
      </w:r>
      <w:r w:rsidR="00823005">
        <w:rPr>
          <w:sz w:val="28"/>
          <w:szCs w:val="28"/>
        </w:rPr>
        <w:t>.0</w:t>
      </w:r>
      <w:r w:rsidR="00507504">
        <w:rPr>
          <w:sz w:val="28"/>
          <w:szCs w:val="28"/>
        </w:rPr>
        <w:t>7</w:t>
      </w:r>
      <w:r w:rsidR="00823005">
        <w:rPr>
          <w:sz w:val="28"/>
          <w:szCs w:val="28"/>
        </w:rPr>
        <w:t xml:space="preserve">.2020г.  </w:t>
      </w:r>
      <w:r>
        <w:rPr>
          <w:sz w:val="28"/>
          <w:szCs w:val="28"/>
        </w:rPr>
        <w:t xml:space="preserve"> №  </w:t>
      </w:r>
      <w:r w:rsidR="00823005">
        <w:rPr>
          <w:sz w:val="28"/>
          <w:szCs w:val="28"/>
        </w:rPr>
        <w:t>23</w:t>
      </w:r>
    </w:p>
    <w:p w:rsidR="00282000" w:rsidRDefault="00507504" w:rsidP="0028200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82000">
        <w:rPr>
          <w:sz w:val="28"/>
          <w:szCs w:val="28"/>
        </w:rPr>
        <w:t xml:space="preserve">. </w:t>
      </w:r>
      <w:r>
        <w:rPr>
          <w:sz w:val="28"/>
          <w:szCs w:val="28"/>
        </w:rPr>
        <w:t>Чичково</w:t>
      </w:r>
    </w:p>
    <w:p w:rsidR="00A27917" w:rsidRDefault="00A27917" w:rsidP="00282000">
      <w:pPr>
        <w:tabs>
          <w:tab w:val="left" w:pos="1399"/>
          <w:tab w:val="center" w:pos="4535"/>
        </w:tabs>
        <w:rPr>
          <w:b/>
          <w:bCs/>
        </w:rPr>
      </w:pPr>
    </w:p>
    <w:p w:rsidR="00282000" w:rsidRPr="00282000" w:rsidRDefault="00A27917" w:rsidP="00282000">
      <w:pPr>
        <w:ind w:right="562"/>
        <w:rPr>
          <w:bCs/>
        </w:rPr>
      </w:pPr>
      <w:r w:rsidRPr="00282000">
        <w:rPr>
          <w:bCs/>
        </w:rPr>
        <w:t xml:space="preserve">Об утверждении Порядка и условий </w:t>
      </w:r>
    </w:p>
    <w:p w:rsidR="00282000" w:rsidRPr="00282000" w:rsidRDefault="00A27917" w:rsidP="00282000">
      <w:pPr>
        <w:ind w:right="562"/>
        <w:rPr>
          <w:bCs/>
        </w:rPr>
      </w:pPr>
      <w:r w:rsidRPr="00282000">
        <w:rPr>
          <w:bCs/>
        </w:rPr>
        <w:t xml:space="preserve">предоставления в аренду имущества </w:t>
      </w:r>
    </w:p>
    <w:p w:rsidR="00282000" w:rsidRPr="00282000" w:rsidRDefault="00A27917" w:rsidP="00282000">
      <w:pPr>
        <w:ind w:right="562"/>
        <w:rPr>
          <w:bCs/>
        </w:rPr>
      </w:pPr>
      <w:proofErr w:type="gramStart"/>
      <w:r w:rsidRPr="00282000">
        <w:rPr>
          <w:bCs/>
        </w:rPr>
        <w:t>включенного</w:t>
      </w:r>
      <w:proofErr w:type="gramEnd"/>
      <w:r w:rsidRPr="00282000">
        <w:rPr>
          <w:bCs/>
        </w:rPr>
        <w:t xml:space="preserve"> в Перечень муниципального </w:t>
      </w:r>
    </w:p>
    <w:p w:rsidR="00282000" w:rsidRPr="00282000" w:rsidRDefault="00A27917" w:rsidP="00282000">
      <w:pPr>
        <w:ind w:right="562"/>
        <w:rPr>
          <w:bCs/>
        </w:rPr>
      </w:pPr>
      <w:r w:rsidRPr="00282000">
        <w:rPr>
          <w:bCs/>
        </w:rPr>
        <w:t xml:space="preserve">имущества, предназначенного </w:t>
      </w:r>
    </w:p>
    <w:p w:rsidR="00282000" w:rsidRPr="00282000" w:rsidRDefault="00A27917" w:rsidP="00282000">
      <w:pPr>
        <w:ind w:right="562"/>
        <w:rPr>
          <w:bCs/>
        </w:rPr>
      </w:pPr>
      <w:r w:rsidRPr="00282000">
        <w:rPr>
          <w:bCs/>
        </w:rPr>
        <w:t xml:space="preserve">для предоставления во владение и </w:t>
      </w:r>
    </w:p>
    <w:p w:rsidR="00282000" w:rsidRPr="00282000" w:rsidRDefault="00A27917" w:rsidP="00282000">
      <w:pPr>
        <w:ind w:right="562"/>
        <w:rPr>
          <w:bCs/>
        </w:rPr>
      </w:pPr>
      <w:r w:rsidRPr="00282000">
        <w:rPr>
          <w:bCs/>
        </w:rPr>
        <w:t xml:space="preserve">(или) в пользование субъектами </w:t>
      </w:r>
    </w:p>
    <w:p w:rsidR="00A27917" w:rsidRPr="00282000" w:rsidRDefault="00A27917" w:rsidP="00282000">
      <w:pPr>
        <w:ind w:right="562"/>
        <w:rPr>
          <w:bCs/>
        </w:rPr>
      </w:pPr>
      <w:r w:rsidRPr="00282000">
        <w:rPr>
          <w:bCs/>
        </w:rPr>
        <w:t>малого и среднего предпринимательства</w:t>
      </w:r>
      <w:r w:rsidR="00282000" w:rsidRPr="00282000">
        <w:rPr>
          <w:bCs/>
        </w:rPr>
        <w:t>.</w:t>
      </w:r>
    </w:p>
    <w:p w:rsidR="00A27917" w:rsidRPr="00282000" w:rsidRDefault="00A27917" w:rsidP="00866652">
      <w:pPr>
        <w:tabs>
          <w:tab w:val="left" w:pos="4185"/>
        </w:tabs>
        <w:ind w:right="562"/>
        <w:rPr>
          <w:b/>
          <w:bCs/>
        </w:rPr>
      </w:pPr>
      <w:r w:rsidRPr="00282000">
        <w:rPr>
          <w:b/>
          <w:bCs/>
        </w:rPr>
        <w:tab/>
      </w:r>
    </w:p>
    <w:p w:rsidR="00A27917" w:rsidRPr="00282000" w:rsidRDefault="00A27917" w:rsidP="00A27917">
      <w:pPr>
        <w:ind w:right="562"/>
        <w:jc w:val="both"/>
      </w:pPr>
      <w:r w:rsidRPr="00282000">
        <w:t xml:space="preserve">          В соответствии с пунктом 4 статьи 18  Федерального закона  от 24.07.2007г </w:t>
      </w:r>
      <w:proofErr w:type="gramStart"/>
      <w:r w:rsidRPr="00282000">
        <w:t>№209-ФЗ «О развитии  малого и среднего предпринимательства в Российской Федерации», постановлением Правительства Российской Федерации от 21.08.2010г. №645  «Об имущественной поддержке субъектов малого и среднего предпринимательства при предоставлении федерального имущества» и  постановлением  Правительства Российской Федерации  от 01.12.2016г. №1283  «О внесении  изменений в постановление Правительства Российской Федерации от 21.08.2010г. №645»:</w:t>
      </w:r>
      <w:proofErr w:type="gramEnd"/>
    </w:p>
    <w:p w:rsidR="00282000" w:rsidRPr="00282000" w:rsidRDefault="00282000" w:rsidP="00A27917">
      <w:pPr>
        <w:ind w:right="562"/>
        <w:jc w:val="both"/>
        <w:rPr>
          <w:spacing w:val="30"/>
        </w:rPr>
      </w:pPr>
      <w:r w:rsidRPr="00282000">
        <w:t>ПОСТАНОВЛЯЮ:</w:t>
      </w:r>
    </w:p>
    <w:p w:rsidR="00866652" w:rsidRDefault="00A27917" w:rsidP="00282000">
      <w:pPr>
        <w:ind w:right="562" w:firstLine="709"/>
        <w:jc w:val="both"/>
      </w:pPr>
      <w:r w:rsidRPr="00282000">
        <w:t>1. Утвердить</w:t>
      </w:r>
      <w:r w:rsidR="00866652">
        <w:t>:</w:t>
      </w:r>
    </w:p>
    <w:p w:rsidR="00A27917" w:rsidRDefault="00866652" w:rsidP="00282000">
      <w:pPr>
        <w:ind w:right="562" w:firstLine="709"/>
        <w:jc w:val="both"/>
      </w:pPr>
      <w:r>
        <w:t xml:space="preserve">- </w:t>
      </w:r>
      <w:r w:rsidR="00A27917" w:rsidRPr="00282000">
        <w:t xml:space="preserve"> Порядок и условия </w:t>
      </w:r>
      <w:proofErr w:type="gramStart"/>
      <w:r w:rsidR="00A27917" w:rsidRPr="00282000">
        <w:t>предоставления</w:t>
      </w:r>
      <w:proofErr w:type="gramEnd"/>
      <w:r w:rsidR="00A27917" w:rsidRPr="00282000">
        <w:t xml:space="preserve">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</w:t>
      </w:r>
      <w:r>
        <w:t>имательства.</w:t>
      </w:r>
    </w:p>
    <w:p w:rsidR="00866652" w:rsidRPr="00282000" w:rsidRDefault="00866652" w:rsidP="00282000">
      <w:pPr>
        <w:ind w:right="562" w:firstLine="709"/>
        <w:jc w:val="both"/>
      </w:pPr>
      <w:r>
        <w:t xml:space="preserve">- Состав комиссии для рассмотрения </w:t>
      </w:r>
      <w:proofErr w:type="gramStart"/>
      <w:r>
        <w:t>предоставления</w:t>
      </w:r>
      <w:proofErr w:type="gramEnd"/>
      <w:r>
        <w:t xml:space="preserve"> </w:t>
      </w:r>
      <w:r w:rsidRPr="00282000">
        <w:t>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</w:t>
      </w:r>
      <w:r>
        <w:t>имательства.</w:t>
      </w:r>
    </w:p>
    <w:p w:rsidR="00A27917" w:rsidRPr="00282000" w:rsidRDefault="00A27917" w:rsidP="00282000">
      <w:pPr>
        <w:pStyle w:val="15"/>
        <w:ind w:left="0" w:right="562" w:firstLine="709"/>
        <w:jc w:val="both"/>
      </w:pPr>
      <w:r w:rsidRPr="00282000">
        <w:t xml:space="preserve">2. Настоящее постановление вступает в силу после его официального опубликования. </w:t>
      </w:r>
    </w:p>
    <w:p w:rsidR="00507504" w:rsidRDefault="00507504" w:rsidP="00507504">
      <w:pPr>
        <w:tabs>
          <w:tab w:val="left" w:pos="330"/>
        </w:tabs>
      </w:pPr>
      <w:r>
        <w:t>3. Контроль исполнения постановления оставляю за собой.</w:t>
      </w:r>
    </w:p>
    <w:p w:rsidR="00507504" w:rsidRDefault="00507504" w:rsidP="00507504">
      <w:pPr>
        <w:tabs>
          <w:tab w:val="left" w:pos="330"/>
        </w:tabs>
      </w:pPr>
    </w:p>
    <w:p w:rsidR="00507504" w:rsidRDefault="00507504" w:rsidP="00507504">
      <w:pPr>
        <w:tabs>
          <w:tab w:val="left" w:pos="330"/>
        </w:tabs>
      </w:pPr>
    </w:p>
    <w:p w:rsidR="00507504" w:rsidRDefault="00507504" w:rsidP="00507504">
      <w:pPr>
        <w:tabs>
          <w:tab w:val="left" w:pos="330"/>
        </w:tabs>
      </w:pPr>
      <w:r>
        <w:t>Глава Чичковской</w:t>
      </w:r>
    </w:p>
    <w:p w:rsidR="00507504" w:rsidRDefault="00507504" w:rsidP="00507504">
      <w:pPr>
        <w:tabs>
          <w:tab w:val="left" w:pos="330"/>
        </w:tabs>
      </w:pPr>
      <w:r>
        <w:t>сельской администрации                                                      Г.А.Мальцева</w:t>
      </w:r>
    </w:p>
    <w:p w:rsidR="00507504" w:rsidRDefault="00507504" w:rsidP="00507504">
      <w:pPr>
        <w:tabs>
          <w:tab w:val="left" w:pos="330"/>
        </w:tabs>
      </w:pPr>
    </w:p>
    <w:p w:rsidR="00A27917" w:rsidRDefault="00A27917" w:rsidP="00A27917">
      <w:pPr>
        <w:ind w:right="562"/>
        <w:jc w:val="both"/>
        <w:rPr>
          <w:sz w:val="28"/>
          <w:szCs w:val="28"/>
        </w:rPr>
      </w:pPr>
    </w:p>
    <w:p w:rsidR="007A2A25" w:rsidRDefault="007A2A25" w:rsidP="00A27917">
      <w:pPr>
        <w:ind w:right="562"/>
        <w:jc w:val="both"/>
        <w:rPr>
          <w:sz w:val="28"/>
          <w:szCs w:val="28"/>
        </w:rPr>
      </w:pPr>
    </w:p>
    <w:p w:rsidR="00823005" w:rsidRDefault="00823005" w:rsidP="00507504">
      <w:pPr>
        <w:ind w:right="562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980"/>
        <w:gridCol w:w="7307"/>
      </w:tblGrid>
      <w:tr w:rsidR="00A27917" w:rsidTr="00A27917">
        <w:tc>
          <w:tcPr>
            <w:tcW w:w="1980" w:type="dxa"/>
          </w:tcPr>
          <w:p w:rsidR="00A27917" w:rsidRDefault="00A27917" w:rsidP="00507504">
            <w:pPr>
              <w:tabs>
                <w:tab w:val="num" w:pos="2040"/>
              </w:tabs>
              <w:ind w:right="562"/>
              <w:jc w:val="right"/>
              <w:rPr>
                <w:rFonts w:eastAsia="Calibri"/>
              </w:rPr>
            </w:pPr>
          </w:p>
        </w:tc>
        <w:tc>
          <w:tcPr>
            <w:tcW w:w="7307" w:type="dxa"/>
          </w:tcPr>
          <w:p w:rsidR="007732BE" w:rsidRDefault="00A27917" w:rsidP="00507504">
            <w:pPr>
              <w:ind w:right="562" w:hanging="2065"/>
              <w:jc w:val="right"/>
            </w:pPr>
            <w:r>
              <w:t xml:space="preserve"> </w:t>
            </w:r>
            <w:r w:rsidR="007732BE">
              <w:rPr>
                <w:sz w:val="22"/>
                <w:szCs w:val="22"/>
              </w:rPr>
              <w:t>Приложение 1</w:t>
            </w:r>
          </w:p>
          <w:p w:rsidR="007732BE" w:rsidRDefault="00A27917" w:rsidP="00507504">
            <w:pPr>
              <w:tabs>
                <w:tab w:val="left" w:pos="3765"/>
                <w:tab w:val="left" w:pos="4065"/>
                <w:tab w:val="center" w:pos="5430"/>
              </w:tabs>
              <w:ind w:right="562" w:firstLine="3146"/>
              <w:jc w:val="right"/>
            </w:pPr>
            <w:r>
              <w:t xml:space="preserve">             </w:t>
            </w:r>
          </w:p>
          <w:p w:rsidR="00A27917" w:rsidRDefault="00A27917" w:rsidP="00507504">
            <w:pPr>
              <w:tabs>
                <w:tab w:val="left" w:pos="3765"/>
                <w:tab w:val="left" w:pos="4065"/>
                <w:tab w:val="center" w:pos="5430"/>
              </w:tabs>
              <w:ind w:right="562" w:firstLine="3146"/>
              <w:jc w:val="right"/>
              <w:rPr>
                <w:rFonts w:eastAsia="Calibri"/>
              </w:rPr>
            </w:pPr>
            <w:r>
              <w:t xml:space="preserve"> УТВЕРЖДЕН</w:t>
            </w:r>
          </w:p>
          <w:p w:rsidR="00A27917" w:rsidRDefault="00A27917" w:rsidP="00507504">
            <w:pPr>
              <w:ind w:right="562"/>
              <w:jc w:val="right"/>
            </w:pPr>
            <w:r>
              <w:t xml:space="preserve">                                                    постановлением </w:t>
            </w:r>
            <w:r w:rsidR="00507504">
              <w:t>Чичковской</w:t>
            </w:r>
          </w:p>
          <w:p w:rsidR="00507504" w:rsidRDefault="00507504" w:rsidP="00507504">
            <w:pPr>
              <w:ind w:right="562"/>
              <w:jc w:val="right"/>
            </w:pPr>
            <w:r>
              <w:t>сельской администрации</w:t>
            </w:r>
          </w:p>
          <w:p w:rsidR="00A27917" w:rsidRPr="00035AA4" w:rsidRDefault="00A27917" w:rsidP="00507504">
            <w:pPr>
              <w:ind w:right="562"/>
              <w:jc w:val="right"/>
            </w:pPr>
            <w:r>
              <w:t xml:space="preserve">              </w:t>
            </w:r>
            <w:r w:rsidR="00035AA4">
              <w:t xml:space="preserve">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507504">
              <w:rPr>
                <w:sz w:val="22"/>
                <w:szCs w:val="22"/>
              </w:rPr>
              <w:t>о</w:t>
            </w:r>
            <w:r>
              <w:rPr>
                <w:bCs/>
              </w:rPr>
              <w:t xml:space="preserve">т </w:t>
            </w:r>
            <w:r w:rsidR="00507504">
              <w:rPr>
                <w:bCs/>
              </w:rPr>
              <w:t>16</w:t>
            </w:r>
            <w:r w:rsidR="00823005">
              <w:rPr>
                <w:bCs/>
              </w:rPr>
              <w:t>.0</w:t>
            </w:r>
            <w:r w:rsidR="00507504">
              <w:rPr>
                <w:bCs/>
              </w:rPr>
              <w:t>7</w:t>
            </w:r>
            <w:r w:rsidR="00823005">
              <w:rPr>
                <w:bCs/>
              </w:rPr>
              <w:t>.2020г</w:t>
            </w:r>
            <w:r>
              <w:rPr>
                <w:bCs/>
              </w:rPr>
              <w:t>. №</w:t>
            </w:r>
            <w:r w:rsidR="00507504">
              <w:rPr>
                <w:bCs/>
              </w:rPr>
              <w:t>23</w:t>
            </w:r>
          </w:p>
          <w:p w:rsidR="00A27917" w:rsidRDefault="00A27917" w:rsidP="00507504">
            <w:pPr>
              <w:ind w:right="562" w:hanging="2065"/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 w:rsidR="00A27917" w:rsidRDefault="00A27917" w:rsidP="00507504">
            <w:pPr>
              <w:tabs>
                <w:tab w:val="left" w:pos="5920"/>
              </w:tabs>
              <w:ind w:right="562" w:firstLine="6379"/>
              <w:jc w:val="right"/>
            </w:pPr>
          </w:p>
          <w:p w:rsidR="00A27917" w:rsidRDefault="00A27917" w:rsidP="00507504">
            <w:pPr>
              <w:tabs>
                <w:tab w:val="left" w:pos="5920"/>
              </w:tabs>
              <w:ind w:right="562" w:firstLine="6379"/>
              <w:jc w:val="right"/>
              <w:rPr>
                <w:rFonts w:eastAsia="Calibri"/>
              </w:rPr>
            </w:pPr>
          </w:p>
        </w:tc>
      </w:tr>
    </w:tbl>
    <w:p w:rsidR="00A27917" w:rsidRPr="00A27917" w:rsidRDefault="00A27917" w:rsidP="00035AA4">
      <w:pPr>
        <w:ind w:right="-1"/>
        <w:jc w:val="center"/>
        <w:rPr>
          <w:rFonts w:eastAsia="Calibri"/>
          <w:b/>
          <w:bCs/>
          <w:sz w:val="28"/>
          <w:szCs w:val="28"/>
        </w:rPr>
      </w:pPr>
      <w:r w:rsidRPr="00A27917">
        <w:rPr>
          <w:b/>
          <w:bCs/>
          <w:sz w:val="28"/>
          <w:szCs w:val="28"/>
        </w:rPr>
        <w:t xml:space="preserve">Порядок и условия </w:t>
      </w:r>
      <w:proofErr w:type="gramStart"/>
      <w:r w:rsidR="00866652">
        <w:rPr>
          <w:b/>
          <w:bCs/>
          <w:sz w:val="28"/>
          <w:szCs w:val="28"/>
        </w:rPr>
        <w:t>предоставления</w:t>
      </w:r>
      <w:proofErr w:type="gramEnd"/>
      <w:r w:rsidRPr="00A27917">
        <w:rPr>
          <w:b/>
          <w:bCs/>
          <w:sz w:val="28"/>
          <w:szCs w:val="28"/>
        </w:rPr>
        <w:t xml:space="preserve"> в</w:t>
      </w:r>
      <w:r w:rsidR="00035A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035AA4">
        <w:rPr>
          <w:b/>
          <w:bCs/>
          <w:sz w:val="28"/>
          <w:szCs w:val="28"/>
        </w:rPr>
        <w:t xml:space="preserve">ренду </w:t>
      </w:r>
      <w:r w:rsidRPr="00A27917">
        <w:rPr>
          <w:b/>
          <w:bCs/>
          <w:sz w:val="28"/>
          <w:szCs w:val="28"/>
        </w:rPr>
        <w:t>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</w:p>
    <w:p w:rsidR="00A27917" w:rsidRPr="00A27917" w:rsidRDefault="00A27917" w:rsidP="00A27917">
      <w:pPr>
        <w:ind w:right="562"/>
        <w:jc w:val="center"/>
        <w:rPr>
          <w:b/>
          <w:bCs/>
          <w:sz w:val="28"/>
          <w:szCs w:val="28"/>
        </w:rPr>
      </w:pPr>
    </w:p>
    <w:p w:rsidR="00A27917" w:rsidRDefault="00A27917" w:rsidP="00A27917">
      <w:pPr>
        <w:ind w:right="562"/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1. Общие положения.</w:t>
      </w:r>
    </w:p>
    <w:p w:rsidR="00A27917" w:rsidRDefault="00A27917" w:rsidP="00A27917">
      <w:pPr>
        <w:ind w:right="562"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.1. </w:t>
      </w:r>
      <w:proofErr w:type="gramStart"/>
      <w:r>
        <w:rPr>
          <w:spacing w:val="-4"/>
          <w:sz w:val="28"/>
          <w:szCs w:val="28"/>
        </w:rPr>
        <w:t>Настоящий Порядок разработан в</w:t>
      </w:r>
      <w:r>
        <w:rPr>
          <w:sz w:val="28"/>
          <w:szCs w:val="28"/>
        </w:rPr>
        <w:t xml:space="preserve"> соответствии с пунктом 4 статьи 18  Федерального закона от 24.07.2007г. №209-ФЗ «О развитии малого и среднего предпринимательства в Российской Федерации»,  постановлением Правительства Российской Федерации от 21.08.2010г. №645 «Об имущественной поддержке субъектов малого и среднего предпринимательства при предоставлении федерального имущества»  и  постановлением Правительства Российской Федерации  от 01.12.2016г. №1283 «О внесении изменений в постановление Правительства</w:t>
      </w:r>
      <w:proofErr w:type="gramEnd"/>
      <w:r>
        <w:rPr>
          <w:sz w:val="28"/>
          <w:szCs w:val="28"/>
        </w:rPr>
        <w:t xml:space="preserve"> Российской Федерации от 21.08.2010г. №645» с целью 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1.2.  Настоящий Порядок устанавливает условия </w:t>
      </w:r>
      <w:proofErr w:type="gramStart"/>
      <w:r>
        <w:rPr>
          <w:sz w:val="28"/>
          <w:szCs w:val="28"/>
        </w:rPr>
        <w:t>предоставления</w:t>
      </w:r>
      <w:proofErr w:type="gramEnd"/>
      <w:r>
        <w:rPr>
          <w:sz w:val="28"/>
          <w:szCs w:val="28"/>
        </w:rPr>
        <w:t xml:space="preserve">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 (далее - Перечень).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</w:p>
    <w:p w:rsidR="00A27917" w:rsidRDefault="00A27917" w:rsidP="00E1288B">
      <w:pPr>
        <w:pStyle w:val="15"/>
        <w:numPr>
          <w:ilvl w:val="0"/>
          <w:numId w:val="1"/>
        </w:numPr>
        <w:shd w:val="clear" w:color="auto" w:fill="FFFFFF"/>
        <w:ind w:right="5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Порядок и условия предоставления в аренду</w:t>
      </w:r>
    </w:p>
    <w:p w:rsidR="00A27917" w:rsidRDefault="00A27917" w:rsidP="00A27917">
      <w:pPr>
        <w:pStyle w:val="15"/>
        <w:shd w:val="clear" w:color="auto" w:fill="FFFFFF"/>
        <w:ind w:left="568" w:right="562"/>
        <w:rPr>
          <w:sz w:val="28"/>
          <w:szCs w:val="28"/>
        </w:rPr>
      </w:pP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10.02.2010 № 67.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Организатором торгов является </w:t>
      </w:r>
      <w:r w:rsidR="00507504">
        <w:rPr>
          <w:sz w:val="28"/>
          <w:szCs w:val="28"/>
        </w:rPr>
        <w:t>Чичковская сельская администрация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отнесения лица, претендующего на приобретение во владение и (или) в пользование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размещенного на официальном сайте Федеральной налоговой службы.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для получения имущественной поддержки в форме предоставления муниципального имущества, включенного в Перечень, не требуется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 </w:t>
      </w:r>
    </w:p>
    <w:p w:rsidR="00A27917" w:rsidRDefault="00A27917" w:rsidP="00A27917">
      <w:pPr>
        <w:tabs>
          <w:tab w:val="left" w:pos="1845"/>
        </w:tabs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7917" w:rsidRDefault="00A27917" w:rsidP="00A27917">
      <w:pPr>
        <w:ind w:right="562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 xml:space="preserve">Условия предоставления </w:t>
      </w:r>
      <w:r w:rsidR="007D7854">
        <w:rPr>
          <w:b/>
          <w:bCs/>
          <w:sz w:val="28"/>
          <w:szCs w:val="28"/>
        </w:rPr>
        <w:t>аренды</w:t>
      </w:r>
      <w:r>
        <w:rPr>
          <w:b/>
          <w:bCs/>
          <w:sz w:val="28"/>
          <w:szCs w:val="28"/>
        </w:rPr>
        <w:t xml:space="preserve">   </w:t>
      </w:r>
    </w:p>
    <w:p w:rsidR="00A27917" w:rsidRDefault="007D7854" w:rsidP="00A27917">
      <w:pPr>
        <w:ind w:right="562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муниципального имущества</w:t>
      </w:r>
      <w:r w:rsidR="00A27917">
        <w:rPr>
          <w:b/>
          <w:bCs/>
          <w:sz w:val="28"/>
          <w:szCs w:val="28"/>
        </w:rPr>
        <w:t xml:space="preserve">, </w:t>
      </w:r>
      <w:proofErr w:type="gramStart"/>
      <w:r w:rsidR="00A27917">
        <w:rPr>
          <w:b/>
          <w:bCs/>
          <w:sz w:val="28"/>
          <w:szCs w:val="28"/>
        </w:rPr>
        <w:t>включенное</w:t>
      </w:r>
      <w:proofErr w:type="gramEnd"/>
      <w:r w:rsidR="00A27917">
        <w:rPr>
          <w:b/>
          <w:bCs/>
          <w:sz w:val="28"/>
          <w:szCs w:val="28"/>
        </w:rPr>
        <w:t xml:space="preserve"> в Перечень</w:t>
      </w:r>
    </w:p>
    <w:p w:rsidR="00A27917" w:rsidRDefault="00A27917" w:rsidP="00A27917">
      <w:pPr>
        <w:ind w:right="562" w:firstLine="720"/>
        <w:jc w:val="center"/>
        <w:rPr>
          <w:b/>
          <w:bCs/>
          <w:sz w:val="28"/>
          <w:szCs w:val="28"/>
        </w:rPr>
      </w:pPr>
    </w:p>
    <w:p w:rsidR="00A27917" w:rsidRDefault="007D7854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Заявления о предоставления</w:t>
      </w:r>
      <w:r w:rsidR="00A27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аренды муниципального имущества, </w:t>
      </w:r>
      <w:proofErr w:type="gramStart"/>
      <w:r>
        <w:rPr>
          <w:sz w:val="28"/>
          <w:szCs w:val="28"/>
        </w:rPr>
        <w:t>включенное</w:t>
      </w:r>
      <w:proofErr w:type="gramEnd"/>
      <w:r>
        <w:rPr>
          <w:sz w:val="28"/>
          <w:szCs w:val="28"/>
        </w:rPr>
        <w:t xml:space="preserve"> в Перечень для</w:t>
      </w:r>
      <w:r w:rsidR="00A27917">
        <w:rPr>
          <w:sz w:val="28"/>
          <w:szCs w:val="28"/>
        </w:rPr>
        <w:t xml:space="preserve"> малого и среднего предпринимательства подают в </w:t>
      </w:r>
      <w:r w:rsidR="00507504">
        <w:rPr>
          <w:sz w:val="28"/>
          <w:szCs w:val="28"/>
        </w:rPr>
        <w:t>Чичковскую сельскую администрацию</w:t>
      </w:r>
      <w:r w:rsidR="00A27917">
        <w:rPr>
          <w:sz w:val="28"/>
          <w:szCs w:val="28"/>
        </w:rPr>
        <w:t xml:space="preserve"> (далее – Администрация). К указанному заявлению прилагаются:</w:t>
      </w:r>
    </w:p>
    <w:p w:rsidR="00A27917" w:rsidRDefault="007D7854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7917">
        <w:rPr>
          <w:sz w:val="28"/>
          <w:szCs w:val="28"/>
        </w:rPr>
        <w:t>) документ, подтверждающий полномочия лица на осуществление действий от имени 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руководитель). В случае если от имени заявителя действует иное лицо  -  доверенность на осуществление действий от имени заявителя, заверенная печатью заявителя и подписанная руководителем заявителя (</w:t>
      </w:r>
      <w:r w:rsidR="00A27917">
        <w:rPr>
          <w:iCs/>
          <w:sz w:val="28"/>
          <w:szCs w:val="28"/>
        </w:rPr>
        <w:t>для юридических</w:t>
      </w:r>
      <w:r w:rsidR="00A27917">
        <w:rPr>
          <w:i/>
          <w:iCs/>
          <w:sz w:val="28"/>
          <w:szCs w:val="28"/>
        </w:rPr>
        <w:t xml:space="preserve"> </w:t>
      </w:r>
      <w:r w:rsidR="00A27917">
        <w:rPr>
          <w:iCs/>
          <w:sz w:val="28"/>
          <w:szCs w:val="28"/>
        </w:rPr>
        <w:t>лиц</w:t>
      </w:r>
      <w:r w:rsidR="00A27917">
        <w:rPr>
          <w:sz w:val="28"/>
          <w:szCs w:val="28"/>
        </w:rPr>
        <w:t>)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заявителя -   документ, подтверждающий полномочия такого лица;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7854">
        <w:rPr>
          <w:sz w:val="28"/>
          <w:szCs w:val="28"/>
        </w:rPr>
        <w:t>2</w:t>
      </w:r>
      <w:r>
        <w:rPr>
          <w:sz w:val="28"/>
          <w:szCs w:val="28"/>
        </w:rPr>
        <w:t xml:space="preserve">)  копии учредительных документов заявителя: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(для юридических лиц):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копия устава с изменениями (если таковые имеются);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копия учредительного договора (если такой документ предусмотрен законом) с изменениями (если такие изменения имеются);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копия свидетельства о регистрации юридического лица (с </w:t>
      </w:r>
      <w:proofErr w:type="gramStart"/>
      <w:r>
        <w:rPr>
          <w:sz w:val="28"/>
          <w:szCs w:val="28"/>
        </w:rPr>
        <w:t>изменениями</w:t>
      </w:r>
      <w:proofErr w:type="gramEnd"/>
      <w:r>
        <w:rPr>
          <w:sz w:val="28"/>
          <w:szCs w:val="28"/>
        </w:rPr>
        <w:t xml:space="preserve"> если такие изменения имеются) необходимая для </w:t>
      </w:r>
      <w:r>
        <w:rPr>
          <w:sz w:val="28"/>
          <w:szCs w:val="28"/>
        </w:rPr>
        <w:lastRenderedPageBreak/>
        <w:t xml:space="preserve">предоставления и подлежащая предоставлению в рамках межведомственного взаимодействия не может быть затребована у заявителя (заявителей), при этом  заявитель (заявители), вправе её предоставить вместе с заявлением;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копия свидетельства о постановке на учет в налоговом органе юридического лица;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(для индивидуального предпринимателя): </w:t>
      </w:r>
    </w:p>
    <w:p w:rsidR="00AC4D07" w:rsidRDefault="00AC4D07" w:rsidP="00AC4D07">
      <w:pPr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-копия паспорта (все страницы);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копия свидетельства о регистрации претендента в качестве индивидуального предпринимателя, необходимая для предоставления и подлежащая предоставлению в рамках межведомственного взаимодействия не может быть затребована у заявителя (заявителей), при этом  заявитель (заявители), вправе её предоставить вместе с заявлением; </w:t>
      </w:r>
    </w:p>
    <w:p w:rsidR="00A27917" w:rsidRDefault="00AC4D0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27917">
        <w:rPr>
          <w:sz w:val="28"/>
          <w:szCs w:val="28"/>
        </w:rPr>
        <w:t xml:space="preserve">. Поступившее в Администрацию заявление подлежит регистрации у специалиста, ответственного </w:t>
      </w:r>
      <w:r w:rsidR="00A27917" w:rsidRPr="00A27917">
        <w:rPr>
          <w:sz w:val="28"/>
          <w:szCs w:val="28"/>
        </w:rPr>
        <w:t>за делопроизводство.</w:t>
      </w:r>
    </w:p>
    <w:p w:rsidR="00A27917" w:rsidRDefault="00AC4D0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279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27917">
        <w:rPr>
          <w:sz w:val="28"/>
          <w:szCs w:val="28"/>
        </w:rPr>
        <w:t>Поступившее в Администрацию  заявление о предоставлении льгот после регистрации в тот же день передается главе администрации.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4D0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27917">
        <w:rPr>
          <w:sz w:val="28"/>
          <w:szCs w:val="28"/>
        </w:rPr>
        <w:t xml:space="preserve">Рассмотрение заявлений о предоставлении </w:t>
      </w:r>
      <w:r w:rsidR="00AC4D07">
        <w:rPr>
          <w:sz w:val="28"/>
          <w:szCs w:val="28"/>
        </w:rPr>
        <w:t>аренды имущества, включенное в Перечень</w:t>
      </w:r>
      <w:r w:rsidRPr="00A27917">
        <w:rPr>
          <w:sz w:val="28"/>
          <w:szCs w:val="28"/>
        </w:rPr>
        <w:t xml:space="preserve"> осуществляет </w:t>
      </w:r>
      <w:r w:rsidR="00507504">
        <w:rPr>
          <w:sz w:val="28"/>
          <w:szCs w:val="28"/>
        </w:rPr>
        <w:t>Чичковская сельская администрация</w:t>
      </w:r>
      <w:r w:rsidRPr="00A27917">
        <w:rPr>
          <w:sz w:val="28"/>
          <w:szCs w:val="28"/>
        </w:rPr>
        <w:t xml:space="preserve"> (далее </w:t>
      </w:r>
      <w:r w:rsidR="00C312E7">
        <w:rPr>
          <w:sz w:val="28"/>
          <w:szCs w:val="28"/>
        </w:rPr>
        <w:t>Администрация</w:t>
      </w:r>
      <w:r w:rsidR="00507504">
        <w:rPr>
          <w:sz w:val="28"/>
          <w:szCs w:val="28"/>
        </w:rPr>
        <w:t>)</w:t>
      </w:r>
      <w:r w:rsidRPr="00A27917">
        <w:rPr>
          <w:sz w:val="28"/>
          <w:szCs w:val="28"/>
        </w:rPr>
        <w:t>.</w:t>
      </w:r>
      <w:r>
        <w:rPr>
          <w:sz w:val="28"/>
          <w:szCs w:val="28"/>
        </w:rPr>
        <w:t xml:space="preserve"> Срок рассмотрения заявления - 30 (тридцать) календарных дней с момента его регистрации.</w:t>
      </w:r>
    </w:p>
    <w:p w:rsidR="00A27917" w:rsidRDefault="00AC4D0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27917">
        <w:rPr>
          <w:sz w:val="28"/>
          <w:szCs w:val="28"/>
        </w:rPr>
        <w:t xml:space="preserve">. Лицом, ответственным за рассмотрение заявления и проверку комплекта документов, является специалист </w:t>
      </w:r>
      <w:r w:rsidR="00507504">
        <w:rPr>
          <w:sz w:val="28"/>
          <w:szCs w:val="28"/>
        </w:rPr>
        <w:t>Чичковской сельской администрации</w:t>
      </w:r>
      <w:r w:rsidR="00A27917">
        <w:rPr>
          <w:sz w:val="28"/>
          <w:szCs w:val="28"/>
        </w:rPr>
        <w:t xml:space="preserve">, которому </w:t>
      </w:r>
      <w:r w:rsidR="00C312E7">
        <w:rPr>
          <w:sz w:val="28"/>
          <w:szCs w:val="28"/>
        </w:rPr>
        <w:t>главой администрации</w:t>
      </w:r>
      <w:r w:rsidR="00A27917">
        <w:rPr>
          <w:sz w:val="28"/>
          <w:szCs w:val="28"/>
        </w:rPr>
        <w:t xml:space="preserve">  дано поручение о подготовке документов для рассмотрения на заседании комиссии по предоставлению в аренду нежилых помещений муниципальной собственности  (далее - Комиссия).</w:t>
      </w:r>
    </w:p>
    <w:p w:rsidR="00A27917" w:rsidRDefault="00AC4D0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27917">
        <w:rPr>
          <w:sz w:val="28"/>
          <w:szCs w:val="28"/>
        </w:rPr>
        <w:t xml:space="preserve">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</w:r>
      <w:r w:rsidR="00507504">
        <w:rPr>
          <w:sz w:val="28"/>
          <w:szCs w:val="28"/>
        </w:rPr>
        <w:t>специалист Чичковской сельской администрации</w:t>
      </w:r>
      <w:r w:rsidR="00C312E7">
        <w:rPr>
          <w:sz w:val="28"/>
          <w:szCs w:val="28"/>
        </w:rPr>
        <w:t xml:space="preserve"> </w:t>
      </w:r>
      <w:r w:rsidR="00A27917">
        <w:rPr>
          <w:sz w:val="28"/>
          <w:szCs w:val="28"/>
        </w:rPr>
        <w:t>осуществляет следующие действия: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обращается за получением дополнительной информации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подтверждением представленной заявителем информации в государственные органы или в соответствующие подразделения администрации, обладающие необходимой информацией.</w:t>
      </w:r>
    </w:p>
    <w:p w:rsidR="00A27917" w:rsidRDefault="00AC4D0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</w:t>
      </w:r>
      <w:r w:rsidR="00A27917">
        <w:rPr>
          <w:sz w:val="28"/>
          <w:szCs w:val="28"/>
        </w:rPr>
        <w:t xml:space="preserve">. </w:t>
      </w:r>
      <w:proofErr w:type="gramStart"/>
      <w:r w:rsidR="00A27917">
        <w:rPr>
          <w:sz w:val="28"/>
          <w:szCs w:val="28"/>
        </w:rPr>
        <w:t xml:space="preserve">В случае соответствия представленного заявителем комплекта документов </w:t>
      </w:r>
      <w:r>
        <w:rPr>
          <w:sz w:val="28"/>
          <w:szCs w:val="28"/>
        </w:rPr>
        <w:t>требованиям, указанным в  п. 3.1</w:t>
      </w:r>
      <w:r w:rsidR="00A27917">
        <w:rPr>
          <w:sz w:val="28"/>
          <w:szCs w:val="28"/>
        </w:rPr>
        <w:t xml:space="preserve">. настоящего положения, вопрос о предоставлении </w:t>
      </w:r>
      <w:r>
        <w:rPr>
          <w:sz w:val="28"/>
          <w:szCs w:val="28"/>
        </w:rPr>
        <w:t>аренды имущества, включенное в Перечень</w:t>
      </w:r>
      <w:r w:rsidR="00A27917">
        <w:rPr>
          <w:sz w:val="28"/>
          <w:szCs w:val="28"/>
        </w:rPr>
        <w:t xml:space="preserve">  субъектам малого и среднего предпринимательства передается на рассмотрение заседания Комиссии.</w:t>
      </w:r>
      <w:proofErr w:type="gramEnd"/>
    </w:p>
    <w:p w:rsidR="00A27917" w:rsidRDefault="00AC4D0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3.8</w:t>
      </w:r>
      <w:r w:rsidR="00A27917">
        <w:rPr>
          <w:sz w:val="28"/>
          <w:szCs w:val="28"/>
        </w:rPr>
        <w:t>. Протокол заседания Комиссии оформляется в течение 3 (трех) рабочих дней с момента принятия решения (рекомендации) комиссии.</w:t>
      </w:r>
    </w:p>
    <w:p w:rsidR="00A27917" w:rsidRDefault="00AC4D0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3.9</w:t>
      </w:r>
      <w:r w:rsidR="00A27917">
        <w:rPr>
          <w:sz w:val="28"/>
          <w:szCs w:val="28"/>
        </w:rPr>
        <w:t>. Результатом решения Комиссии могут быть следующие рекомендации: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предоставлении </w:t>
      </w:r>
      <w:r w:rsidR="00AC4D07">
        <w:rPr>
          <w:sz w:val="28"/>
          <w:szCs w:val="28"/>
        </w:rPr>
        <w:t xml:space="preserve">аренды имущества, </w:t>
      </w:r>
      <w:proofErr w:type="gramStart"/>
      <w:r w:rsidR="00AC4D07">
        <w:rPr>
          <w:sz w:val="28"/>
          <w:szCs w:val="28"/>
        </w:rPr>
        <w:t>находящееся</w:t>
      </w:r>
      <w:proofErr w:type="gramEnd"/>
      <w:r w:rsidR="00AC4D07">
        <w:rPr>
          <w:sz w:val="28"/>
          <w:szCs w:val="28"/>
        </w:rPr>
        <w:t xml:space="preserve"> в Перечне</w:t>
      </w:r>
      <w:r>
        <w:rPr>
          <w:sz w:val="28"/>
          <w:szCs w:val="28"/>
        </w:rPr>
        <w:t xml:space="preserve"> субъектам малого и среднего предпринимательства;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отказе в предоставлении </w:t>
      </w:r>
      <w:r w:rsidR="001A6892">
        <w:rPr>
          <w:sz w:val="28"/>
          <w:szCs w:val="28"/>
        </w:rPr>
        <w:t xml:space="preserve">аренды имущества, </w:t>
      </w:r>
      <w:proofErr w:type="gramStart"/>
      <w:r w:rsidR="001A6892">
        <w:rPr>
          <w:sz w:val="28"/>
          <w:szCs w:val="28"/>
        </w:rPr>
        <w:t>находящееся</w:t>
      </w:r>
      <w:proofErr w:type="gramEnd"/>
      <w:r w:rsidR="001A6892">
        <w:rPr>
          <w:sz w:val="28"/>
          <w:szCs w:val="28"/>
        </w:rPr>
        <w:t xml:space="preserve"> в Перечне</w:t>
      </w:r>
      <w:r>
        <w:rPr>
          <w:sz w:val="28"/>
          <w:szCs w:val="28"/>
        </w:rPr>
        <w:t xml:space="preserve"> субъектам малого и среднего предпринимательства.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892">
        <w:rPr>
          <w:sz w:val="28"/>
          <w:szCs w:val="28"/>
        </w:rPr>
        <w:t>3.10</w:t>
      </w:r>
      <w:r w:rsidRPr="00C312E7">
        <w:rPr>
          <w:sz w:val="28"/>
          <w:szCs w:val="28"/>
        </w:rPr>
        <w:t>. В течение 5 (пяти) рабочих дней с момента получения выписки из протокола заседания Комиссии специалист</w:t>
      </w:r>
      <w:r w:rsidR="001A6892">
        <w:rPr>
          <w:sz w:val="28"/>
          <w:szCs w:val="28"/>
        </w:rPr>
        <w:t xml:space="preserve"> отдела по управлению муниципальным имуществом </w:t>
      </w:r>
      <w:r w:rsidRPr="00C312E7">
        <w:rPr>
          <w:sz w:val="28"/>
          <w:szCs w:val="28"/>
        </w:rPr>
        <w:t xml:space="preserve"> </w:t>
      </w:r>
      <w:r w:rsidR="001A6892">
        <w:rPr>
          <w:sz w:val="28"/>
          <w:szCs w:val="28"/>
        </w:rPr>
        <w:t>а</w:t>
      </w:r>
      <w:r w:rsidR="00C312E7" w:rsidRPr="00C312E7">
        <w:rPr>
          <w:sz w:val="28"/>
          <w:szCs w:val="28"/>
        </w:rPr>
        <w:t>дминистрации</w:t>
      </w:r>
      <w:r w:rsidR="001A6892">
        <w:rPr>
          <w:sz w:val="28"/>
          <w:szCs w:val="28"/>
        </w:rPr>
        <w:t xml:space="preserve"> Навлинского района</w:t>
      </w:r>
      <w:r w:rsidRPr="00C312E7">
        <w:rPr>
          <w:sz w:val="28"/>
          <w:szCs w:val="28"/>
        </w:rPr>
        <w:t xml:space="preserve"> готовит проект </w:t>
      </w:r>
      <w:r w:rsidR="001A6892">
        <w:rPr>
          <w:sz w:val="28"/>
          <w:szCs w:val="28"/>
        </w:rPr>
        <w:t xml:space="preserve">договора аренды имущества, находящееся в Перечне </w:t>
      </w:r>
      <w:r w:rsidRPr="00C312E7">
        <w:rPr>
          <w:sz w:val="28"/>
          <w:szCs w:val="28"/>
        </w:rPr>
        <w:t xml:space="preserve"> субъектам малого и среднего предпринимательства и направляет его на рассмотрение </w:t>
      </w:r>
      <w:r w:rsidR="001A6892">
        <w:rPr>
          <w:sz w:val="28"/>
          <w:szCs w:val="28"/>
        </w:rPr>
        <w:t>субъекту малого и среднего предпринимательства, подавший заявление.</w:t>
      </w:r>
    </w:p>
    <w:p w:rsidR="00A27917" w:rsidRDefault="001A6892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3.11</w:t>
      </w:r>
      <w:r w:rsidR="00A27917">
        <w:rPr>
          <w:sz w:val="28"/>
          <w:szCs w:val="28"/>
        </w:rPr>
        <w:t>. В случае</w:t>
      </w:r>
      <w:proofErr w:type="gramStart"/>
      <w:r w:rsidR="00A27917">
        <w:rPr>
          <w:sz w:val="28"/>
          <w:szCs w:val="28"/>
        </w:rPr>
        <w:t>,</w:t>
      </w:r>
      <w:proofErr w:type="gramEnd"/>
      <w:r w:rsidR="00A27917">
        <w:rPr>
          <w:sz w:val="28"/>
          <w:szCs w:val="28"/>
        </w:rPr>
        <w:t xml:space="preserve"> если Комиссией принято решение об отказе в предоставлении </w:t>
      </w:r>
      <w:r>
        <w:rPr>
          <w:sz w:val="28"/>
          <w:szCs w:val="28"/>
        </w:rPr>
        <w:t>аренды имущества, находящееся в Перечне</w:t>
      </w:r>
      <w:r w:rsidR="00A27917">
        <w:rPr>
          <w:sz w:val="28"/>
          <w:szCs w:val="28"/>
        </w:rPr>
        <w:t xml:space="preserve"> субъектам малого и среднего предпринимательства, ответственный специалист </w:t>
      </w:r>
      <w:r>
        <w:rPr>
          <w:sz w:val="28"/>
          <w:szCs w:val="28"/>
        </w:rPr>
        <w:t xml:space="preserve">отдела по управлению муниципальным имуществом администрации Навлинского района </w:t>
      </w:r>
      <w:r w:rsidR="00C312E7">
        <w:rPr>
          <w:sz w:val="28"/>
          <w:szCs w:val="28"/>
        </w:rPr>
        <w:t>у</w:t>
      </w:r>
      <w:r w:rsidR="00A27917">
        <w:rPr>
          <w:sz w:val="28"/>
          <w:szCs w:val="28"/>
        </w:rPr>
        <w:t>ведомляет заявителя о принятом решении и причинах отказа с помощью указанных в заявлении средств связи.</w:t>
      </w:r>
    </w:p>
    <w:p w:rsidR="000E61EF" w:rsidRDefault="00A27917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A6892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При установлении факта использования имущества не по целевому назначению и (или) с нарушением запретов, установленных частью 2 статьи 18 Федерального закона от 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 Федерального закона от 24.07.2007 № 209 – ФЗ «О развитии малого</w:t>
      </w:r>
      <w:proofErr w:type="gramEnd"/>
      <w:r>
        <w:rPr>
          <w:sz w:val="28"/>
          <w:szCs w:val="28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E4510A" w:rsidRDefault="00E4510A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E4510A" w:rsidRDefault="00E4510A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E4510A" w:rsidRDefault="00E4510A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7D7854" w:rsidRDefault="007D7854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7D7854" w:rsidRDefault="007D7854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507504" w:rsidRDefault="00507504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507504" w:rsidRDefault="00507504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507504" w:rsidRDefault="00507504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507504" w:rsidRDefault="00507504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507504" w:rsidRDefault="00507504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507504" w:rsidRDefault="00507504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507504" w:rsidRDefault="00507504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1A6892" w:rsidRDefault="001A6892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E4510A" w:rsidRDefault="007732BE" w:rsidP="007732BE">
      <w:pPr>
        <w:shd w:val="clear" w:color="auto" w:fill="FFFFFF"/>
        <w:ind w:right="562" w:firstLine="709"/>
        <w:jc w:val="right"/>
        <w:rPr>
          <w:sz w:val="28"/>
          <w:szCs w:val="28"/>
        </w:rPr>
      </w:pPr>
      <w:r>
        <w:rPr>
          <w:sz w:val="22"/>
          <w:szCs w:val="22"/>
        </w:rPr>
        <w:t>Приложение 2</w:t>
      </w:r>
    </w:p>
    <w:p w:rsidR="00C96D27" w:rsidRDefault="00C96D27" w:rsidP="00C96D27">
      <w:pPr>
        <w:tabs>
          <w:tab w:val="left" w:pos="3765"/>
          <w:tab w:val="left" w:pos="4065"/>
          <w:tab w:val="center" w:pos="5430"/>
        </w:tabs>
        <w:ind w:right="562" w:firstLine="3146"/>
        <w:jc w:val="right"/>
        <w:rPr>
          <w:rFonts w:eastAsia="Calibri"/>
        </w:rPr>
      </w:pPr>
      <w:r>
        <w:t>УТВЕРЖДЕН</w:t>
      </w:r>
    </w:p>
    <w:p w:rsidR="00C96D27" w:rsidRDefault="00C96D27" w:rsidP="00C96D27">
      <w:pPr>
        <w:ind w:right="562"/>
        <w:jc w:val="right"/>
      </w:pPr>
      <w:r>
        <w:t xml:space="preserve">                                                    постановлением Чичковской</w:t>
      </w:r>
    </w:p>
    <w:p w:rsidR="00C96D27" w:rsidRDefault="00C96D27" w:rsidP="00C96D27">
      <w:pPr>
        <w:ind w:right="562"/>
        <w:jc w:val="right"/>
      </w:pPr>
      <w:r>
        <w:t>сельской администрации</w:t>
      </w:r>
    </w:p>
    <w:p w:rsidR="00C96D27" w:rsidRPr="00035AA4" w:rsidRDefault="00C96D27" w:rsidP="00C96D27">
      <w:pPr>
        <w:ind w:right="562"/>
        <w:jc w:val="right"/>
      </w:pPr>
      <w:r>
        <w:t xml:space="preserve">                                          </w:t>
      </w:r>
      <w:r>
        <w:rPr>
          <w:sz w:val="22"/>
          <w:szCs w:val="22"/>
        </w:rPr>
        <w:t xml:space="preserve"> о</w:t>
      </w:r>
      <w:r>
        <w:rPr>
          <w:bCs/>
        </w:rPr>
        <w:t>т 16.07.2020г. №23</w:t>
      </w:r>
    </w:p>
    <w:p w:rsidR="00E4510A" w:rsidRDefault="00E4510A" w:rsidP="00E4510A">
      <w:pPr>
        <w:ind w:right="562" w:hanging="2065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E4510A" w:rsidRDefault="00E4510A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E4510A" w:rsidRDefault="00E4510A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E4510A" w:rsidRDefault="00E4510A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СОСТАВ КОМИССИИ</w:t>
      </w:r>
    </w:p>
    <w:p w:rsidR="00E4510A" w:rsidRDefault="00E4510A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E4510A" w:rsidRDefault="00E4510A" w:rsidP="00E4510A">
      <w:pPr>
        <w:pStyle w:val="Default"/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состав комиссии:</w:t>
      </w:r>
    </w:p>
    <w:p w:rsidR="00E4510A" w:rsidRDefault="00E4510A" w:rsidP="00E4510A">
      <w:pPr>
        <w:pStyle w:val="Default"/>
        <w:ind w:left="360"/>
        <w:jc w:val="both"/>
        <w:rPr>
          <w:b/>
          <w:sz w:val="28"/>
          <w:szCs w:val="28"/>
        </w:rPr>
      </w:pPr>
    </w:p>
    <w:p w:rsidR="00E4510A" w:rsidRDefault="00E4510A" w:rsidP="00E4510A">
      <w:pPr>
        <w:pStyle w:val="Default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6A09C7" w:rsidRDefault="00C96D27" w:rsidP="00E4510A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Мальцева Галина Александровна</w:t>
      </w:r>
      <w:r w:rsidR="006A09C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глава Чичковской </w:t>
      </w:r>
      <w:proofErr w:type="gramStart"/>
      <w:r>
        <w:rPr>
          <w:sz w:val="28"/>
          <w:szCs w:val="28"/>
        </w:rPr>
        <w:t>сельской</w:t>
      </w:r>
      <w:proofErr w:type="gramEnd"/>
    </w:p>
    <w:p w:rsidR="00E4510A" w:rsidRDefault="006A09C7" w:rsidP="00C96D27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администрации </w:t>
      </w:r>
    </w:p>
    <w:p w:rsidR="00E4510A" w:rsidRPr="002514D5" w:rsidRDefault="00E4510A" w:rsidP="00E4510A">
      <w:pPr>
        <w:pStyle w:val="Default"/>
        <w:ind w:left="360"/>
        <w:jc w:val="both"/>
        <w:rPr>
          <w:sz w:val="28"/>
          <w:szCs w:val="28"/>
        </w:rPr>
      </w:pPr>
    </w:p>
    <w:p w:rsidR="00E4510A" w:rsidRDefault="00E4510A" w:rsidP="00E4510A">
      <w:pPr>
        <w:pStyle w:val="Default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E4510A" w:rsidRDefault="00E4510A" w:rsidP="00E4510A">
      <w:pPr>
        <w:pStyle w:val="Default"/>
        <w:ind w:left="360"/>
        <w:jc w:val="both"/>
        <w:rPr>
          <w:b/>
          <w:sz w:val="28"/>
          <w:szCs w:val="28"/>
        </w:rPr>
      </w:pPr>
    </w:p>
    <w:p w:rsidR="00C96D27" w:rsidRDefault="00C96D27" w:rsidP="00C96D27">
      <w:pPr>
        <w:pStyle w:val="Default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Гуткан</w:t>
      </w:r>
      <w:proofErr w:type="spellEnd"/>
      <w:r>
        <w:rPr>
          <w:sz w:val="28"/>
          <w:szCs w:val="28"/>
        </w:rPr>
        <w:t xml:space="preserve"> Лидия Васильевна</w:t>
      </w:r>
      <w:r w:rsidR="006A09C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Чичковской </w:t>
      </w:r>
      <w:proofErr w:type="gramStart"/>
      <w:r>
        <w:rPr>
          <w:sz w:val="28"/>
          <w:szCs w:val="28"/>
        </w:rPr>
        <w:t>сельской</w:t>
      </w:r>
      <w:proofErr w:type="gramEnd"/>
    </w:p>
    <w:p w:rsidR="00C96D27" w:rsidRDefault="00C96D27" w:rsidP="00C96D27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администрации </w:t>
      </w:r>
    </w:p>
    <w:p w:rsidR="00E4510A" w:rsidRDefault="00E4510A" w:rsidP="00C96D27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09C7" w:rsidRPr="002514D5" w:rsidRDefault="006A09C7" w:rsidP="00E4510A">
      <w:pPr>
        <w:pStyle w:val="Default"/>
        <w:ind w:left="360"/>
        <w:jc w:val="both"/>
        <w:rPr>
          <w:sz w:val="28"/>
          <w:szCs w:val="28"/>
        </w:rPr>
      </w:pPr>
    </w:p>
    <w:p w:rsidR="00E4510A" w:rsidRDefault="00E4510A" w:rsidP="00E4510A">
      <w:pPr>
        <w:pStyle w:val="Default"/>
        <w:tabs>
          <w:tab w:val="left" w:pos="3559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ab/>
      </w:r>
    </w:p>
    <w:p w:rsidR="00E4510A" w:rsidRDefault="00E4510A" w:rsidP="00E4510A">
      <w:pPr>
        <w:pStyle w:val="Default"/>
        <w:tabs>
          <w:tab w:val="left" w:pos="3559"/>
        </w:tabs>
        <w:ind w:left="360"/>
        <w:jc w:val="both"/>
        <w:rPr>
          <w:b/>
          <w:sz w:val="28"/>
          <w:szCs w:val="28"/>
        </w:rPr>
      </w:pPr>
    </w:p>
    <w:p w:rsidR="00C96D27" w:rsidRDefault="00C96D27" w:rsidP="00C96D27">
      <w:pPr>
        <w:pStyle w:val="Default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Гуткан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Ивановна – специалист Чичковской </w:t>
      </w:r>
      <w:proofErr w:type="gramStart"/>
      <w:r>
        <w:rPr>
          <w:sz w:val="28"/>
          <w:szCs w:val="28"/>
        </w:rPr>
        <w:t>сельской</w:t>
      </w:r>
      <w:proofErr w:type="gramEnd"/>
    </w:p>
    <w:p w:rsidR="00C96D27" w:rsidRDefault="00C96D27" w:rsidP="00C96D27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администрации </w:t>
      </w:r>
    </w:p>
    <w:p w:rsidR="00C96D27" w:rsidRDefault="00C96D27" w:rsidP="00C96D27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2541" w:rsidRDefault="00D03103" w:rsidP="00D03103">
      <w:pPr>
        <w:pStyle w:val="Default"/>
        <w:tabs>
          <w:tab w:val="left" w:pos="36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Финогенов Олег Васильевич</w:t>
      </w:r>
      <w:r w:rsidR="00B7254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депутат Чичковского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03103" w:rsidRPr="00E4510A" w:rsidRDefault="00D03103" w:rsidP="00D03103">
      <w:pPr>
        <w:pStyle w:val="Default"/>
        <w:tabs>
          <w:tab w:val="left" w:pos="36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Совета народных депутатов</w:t>
      </w:r>
    </w:p>
    <w:sectPr w:rsidR="00D03103" w:rsidRPr="00E4510A" w:rsidSect="007A2A25">
      <w:headerReference w:type="default" r:id="rId8"/>
      <w:pgSz w:w="11906" w:h="16838"/>
      <w:pgMar w:top="1134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22" w:rsidRDefault="00454722">
      <w:r>
        <w:separator/>
      </w:r>
    </w:p>
  </w:endnote>
  <w:endnote w:type="continuationSeparator" w:id="0">
    <w:p w:rsidR="00454722" w:rsidRDefault="0045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22" w:rsidRDefault="00454722">
      <w:r>
        <w:separator/>
      </w:r>
    </w:p>
  </w:footnote>
  <w:footnote w:type="continuationSeparator" w:id="0">
    <w:p w:rsidR="00454722" w:rsidRDefault="00454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E7" w:rsidRPr="00C312E7" w:rsidRDefault="00C312E7">
    <w:pPr>
      <w:pStyle w:val="af2"/>
      <w:rPr>
        <w:b/>
      </w:rPr>
    </w:pPr>
    <w:r>
      <w:t xml:space="preserve">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26B6"/>
    <w:multiLevelType w:val="multilevel"/>
    <w:tmpl w:val="F312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2371E12"/>
    <w:multiLevelType w:val="hybridMultilevel"/>
    <w:tmpl w:val="6F3CC576"/>
    <w:lvl w:ilvl="0" w:tplc="F8C8B80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9A11B04"/>
    <w:multiLevelType w:val="hybridMultilevel"/>
    <w:tmpl w:val="2D847F42"/>
    <w:lvl w:ilvl="0" w:tplc="CDD28A7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973"/>
    <w:rsid w:val="00021DA6"/>
    <w:rsid w:val="00027002"/>
    <w:rsid w:val="00035AA4"/>
    <w:rsid w:val="000360AE"/>
    <w:rsid w:val="00062280"/>
    <w:rsid w:val="00063FBA"/>
    <w:rsid w:val="00072F9A"/>
    <w:rsid w:val="000730F9"/>
    <w:rsid w:val="0009736E"/>
    <w:rsid w:val="000A32A8"/>
    <w:rsid w:val="000D3A2B"/>
    <w:rsid w:val="000D3F4C"/>
    <w:rsid w:val="000D7149"/>
    <w:rsid w:val="000E61EF"/>
    <w:rsid w:val="00110C0F"/>
    <w:rsid w:val="00174D97"/>
    <w:rsid w:val="00176853"/>
    <w:rsid w:val="0017709A"/>
    <w:rsid w:val="001A1690"/>
    <w:rsid w:val="001A6892"/>
    <w:rsid w:val="001A7046"/>
    <w:rsid w:val="001C049D"/>
    <w:rsid w:val="001C3F0C"/>
    <w:rsid w:val="001C3F6F"/>
    <w:rsid w:val="001D3252"/>
    <w:rsid w:val="001E39E7"/>
    <w:rsid w:val="001F5F9C"/>
    <w:rsid w:val="0021723A"/>
    <w:rsid w:val="0022055B"/>
    <w:rsid w:val="00222219"/>
    <w:rsid w:val="002435E7"/>
    <w:rsid w:val="00243EDA"/>
    <w:rsid w:val="002479C5"/>
    <w:rsid w:val="0025333F"/>
    <w:rsid w:val="002600BA"/>
    <w:rsid w:val="00282000"/>
    <w:rsid w:val="002835AE"/>
    <w:rsid w:val="002839E0"/>
    <w:rsid w:val="002A2706"/>
    <w:rsid w:val="002A2FCA"/>
    <w:rsid w:val="002B33BF"/>
    <w:rsid w:val="002C4675"/>
    <w:rsid w:val="003011E6"/>
    <w:rsid w:val="00314208"/>
    <w:rsid w:val="00332FA2"/>
    <w:rsid w:val="00347385"/>
    <w:rsid w:val="00353A41"/>
    <w:rsid w:val="00354AEE"/>
    <w:rsid w:val="00357896"/>
    <w:rsid w:val="0036386F"/>
    <w:rsid w:val="003670D5"/>
    <w:rsid w:val="00367E73"/>
    <w:rsid w:val="00377373"/>
    <w:rsid w:val="00382E75"/>
    <w:rsid w:val="00385973"/>
    <w:rsid w:val="003B2E17"/>
    <w:rsid w:val="003B5635"/>
    <w:rsid w:val="003C4B01"/>
    <w:rsid w:val="003F3BBF"/>
    <w:rsid w:val="004058DA"/>
    <w:rsid w:val="004107A0"/>
    <w:rsid w:val="00422DB7"/>
    <w:rsid w:val="004302EF"/>
    <w:rsid w:val="00433ED6"/>
    <w:rsid w:val="00434D69"/>
    <w:rsid w:val="0044308C"/>
    <w:rsid w:val="00444716"/>
    <w:rsid w:val="004477DF"/>
    <w:rsid w:val="00450540"/>
    <w:rsid w:val="00454722"/>
    <w:rsid w:val="00466140"/>
    <w:rsid w:val="00492FD1"/>
    <w:rsid w:val="004A35DC"/>
    <w:rsid w:val="004A5BDA"/>
    <w:rsid w:val="004B24F9"/>
    <w:rsid w:val="004B33EF"/>
    <w:rsid w:val="004B6079"/>
    <w:rsid w:val="004B6CE5"/>
    <w:rsid w:val="004B7C32"/>
    <w:rsid w:val="004C36F6"/>
    <w:rsid w:val="004C428E"/>
    <w:rsid w:val="004F21C6"/>
    <w:rsid w:val="00507504"/>
    <w:rsid w:val="005109C2"/>
    <w:rsid w:val="00513D5C"/>
    <w:rsid w:val="00514787"/>
    <w:rsid w:val="0052070F"/>
    <w:rsid w:val="005240BD"/>
    <w:rsid w:val="00530445"/>
    <w:rsid w:val="00531DAF"/>
    <w:rsid w:val="0053350F"/>
    <w:rsid w:val="005450F9"/>
    <w:rsid w:val="005763C7"/>
    <w:rsid w:val="005A00A4"/>
    <w:rsid w:val="005B1A63"/>
    <w:rsid w:val="005B4289"/>
    <w:rsid w:val="005B7514"/>
    <w:rsid w:val="005C4247"/>
    <w:rsid w:val="005D3035"/>
    <w:rsid w:val="005E1C81"/>
    <w:rsid w:val="005E1E1A"/>
    <w:rsid w:val="005F10A0"/>
    <w:rsid w:val="005F12A0"/>
    <w:rsid w:val="00622EE5"/>
    <w:rsid w:val="00642C01"/>
    <w:rsid w:val="00654FF8"/>
    <w:rsid w:val="0066295E"/>
    <w:rsid w:val="00671F0D"/>
    <w:rsid w:val="00681289"/>
    <w:rsid w:val="006A0211"/>
    <w:rsid w:val="006A09C7"/>
    <w:rsid w:val="006A2E38"/>
    <w:rsid w:val="006C0F84"/>
    <w:rsid w:val="006C2ADA"/>
    <w:rsid w:val="006C693D"/>
    <w:rsid w:val="006D01B0"/>
    <w:rsid w:val="006D198E"/>
    <w:rsid w:val="006D3429"/>
    <w:rsid w:val="006D3EC8"/>
    <w:rsid w:val="006D5FFA"/>
    <w:rsid w:val="006E6A30"/>
    <w:rsid w:val="006F3351"/>
    <w:rsid w:val="0070572A"/>
    <w:rsid w:val="007152E0"/>
    <w:rsid w:val="007220F9"/>
    <w:rsid w:val="0073169F"/>
    <w:rsid w:val="007371E9"/>
    <w:rsid w:val="00752ACC"/>
    <w:rsid w:val="00764F2D"/>
    <w:rsid w:val="00765E73"/>
    <w:rsid w:val="007732BE"/>
    <w:rsid w:val="00776BBA"/>
    <w:rsid w:val="00783BE9"/>
    <w:rsid w:val="007976AA"/>
    <w:rsid w:val="007A2A25"/>
    <w:rsid w:val="007A7740"/>
    <w:rsid w:val="007B3C9A"/>
    <w:rsid w:val="007B5B71"/>
    <w:rsid w:val="007D7854"/>
    <w:rsid w:val="007D7BB3"/>
    <w:rsid w:val="007E13C5"/>
    <w:rsid w:val="007E1867"/>
    <w:rsid w:val="007E28F3"/>
    <w:rsid w:val="007F2235"/>
    <w:rsid w:val="00805C75"/>
    <w:rsid w:val="008148B7"/>
    <w:rsid w:val="00820D6B"/>
    <w:rsid w:val="00821007"/>
    <w:rsid w:val="0082182F"/>
    <w:rsid w:val="00823005"/>
    <w:rsid w:val="00831C46"/>
    <w:rsid w:val="00837C9D"/>
    <w:rsid w:val="00842F17"/>
    <w:rsid w:val="00850A80"/>
    <w:rsid w:val="008534A7"/>
    <w:rsid w:val="0085642E"/>
    <w:rsid w:val="00866652"/>
    <w:rsid w:val="00866881"/>
    <w:rsid w:val="00873FAA"/>
    <w:rsid w:val="008913A4"/>
    <w:rsid w:val="00891832"/>
    <w:rsid w:val="00891886"/>
    <w:rsid w:val="00894D3F"/>
    <w:rsid w:val="00895C1A"/>
    <w:rsid w:val="008B0E62"/>
    <w:rsid w:val="008B1B4D"/>
    <w:rsid w:val="008B20DB"/>
    <w:rsid w:val="008B64D6"/>
    <w:rsid w:val="008D09FF"/>
    <w:rsid w:val="008D71E0"/>
    <w:rsid w:val="008E1AD5"/>
    <w:rsid w:val="008F2182"/>
    <w:rsid w:val="008F591D"/>
    <w:rsid w:val="00900035"/>
    <w:rsid w:val="0090120C"/>
    <w:rsid w:val="0090249B"/>
    <w:rsid w:val="00917C06"/>
    <w:rsid w:val="0094277E"/>
    <w:rsid w:val="009546B2"/>
    <w:rsid w:val="00966F7E"/>
    <w:rsid w:val="00973F12"/>
    <w:rsid w:val="009A61C9"/>
    <w:rsid w:val="009B1743"/>
    <w:rsid w:val="009C24CA"/>
    <w:rsid w:val="009D407C"/>
    <w:rsid w:val="009E1DD3"/>
    <w:rsid w:val="00A27917"/>
    <w:rsid w:val="00A32863"/>
    <w:rsid w:val="00A4166C"/>
    <w:rsid w:val="00A441C2"/>
    <w:rsid w:val="00A541B4"/>
    <w:rsid w:val="00A553F8"/>
    <w:rsid w:val="00A608E1"/>
    <w:rsid w:val="00A74E8C"/>
    <w:rsid w:val="00A8744B"/>
    <w:rsid w:val="00A95993"/>
    <w:rsid w:val="00AA3E47"/>
    <w:rsid w:val="00AA3EC3"/>
    <w:rsid w:val="00AA4CA0"/>
    <w:rsid w:val="00AB6BB3"/>
    <w:rsid w:val="00AC4D07"/>
    <w:rsid w:val="00AF4CFE"/>
    <w:rsid w:val="00B06439"/>
    <w:rsid w:val="00B07304"/>
    <w:rsid w:val="00B21C7F"/>
    <w:rsid w:val="00B24313"/>
    <w:rsid w:val="00B375EE"/>
    <w:rsid w:val="00B40F4D"/>
    <w:rsid w:val="00B421BF"/>
    <w:rsid w:val="00B44076"/>
    <w:rsid w:val="00B460F9"/>
    <w:rsid w:val="00B51E34"/>
    <w:rsid w:val="00B66BC8"/>
    <w:rsid w:val="00B72541"/>
    <w:rsid w:val="00B74F9E"/>
    <w:rsid w:val="00B875F6"/>
    <w:rsid w:val="00BC3046"/>
    <w:rsid w:val="00BD02F4"/>
    <w:rsid w:val="00BD7A01"/>
    <w:rsid w:val="00BF2B5A"/>
    <w:rsid w:val="00C27549"/>
    <w:rsid w:val="00C312E7"/>
    <w:rsid w:val="00C35323"/>
    <w:rsid w:val="00C3745B"/>
    <w:rsid w:val="00C61D57"/>
    <w:rsid w:val="00C66E53"/>
    <w:rsid w:val="00C74BE7"/>
    <w:rsid w:val="00C91B86"/>
    <w:rsid w:val="00C96D27"/>
    <w:rsid w:val="00CC3AB3"/>
    <w:rsid w:val="00CE235B"/>
    <w:rsid w:val="00CE7F49"/>
    <w:rsid w:val="00D03103"/>
    <w:rsid w:val="00D2342C"/>
    <w:rsid w:val="00D32CDC"/>
    <w:rsid w:val="00D32E15"/>
    <w:rsid w:val="00D5454A"/>
    <w:rsid w:val="00D6119A"/>
    <w:rsid w:val="00D74A32"/>
    <w:rsid w:val="00D75571"/>
    <w:rsid w:val="00DA7BE5"/>
    <w:rsid w:val="00DD3982"/>
    <w:rsid w:val="00DE164F"/>
    <w:rsid w:val="00DE328F"/>
    <w:rsid w:val="00DE507D"/>
    <w:rsid w:val="00E02478"/>
    <w:rsid w:val="00E1288B"/>
    <w:rsid w:val="00E24C75"/>
    <w:rsid w:val="00E30BCE"/>
    <w:rsid w:val="00E43FC9"/>
    <w:rsid w:val="00E4510A"/>
    <w:rsid w:val="00E50994"/>
    <w:rsid w:val="00E62DD1"/>
    <w:rsid w:val="00EC653E"/>
    <w:rsid w:val="00ED1E56"/>
    <w:rsid w:val="00ED1F19"/>
    <w:rsid w:val="00EE19DA"/>
    <w:rsid w:val="00F16BF1"/>
    <w:rsid w:val="00F34D50"/>
    <w:rsid w:val="00F41448"/>
    <w:rsid w:val="00F52968"/>
    <w:rsid w:val="00F56FC3"/>
    <w:rsid w:val="00F801E0"/>
    <w:rsid w:val="00F95594"/>
    <w:rsid w:val="00F976BA"/>
    <w:rsid w:val="00FA1DD9"/>
    <w:rsid w:val="00FD5B40"/>
    <w:rsid w:val="00FD6DAB"/>
    <w:rsid w:val="00FE3919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4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820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uiPriority w:val="99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uiPriority w:val="99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3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semiHidden/>
    <w:rsid w:val="00B440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578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d"/>
    <w:locked/>
    <w:rsid w:val="00357896"/>
    <w:rPr>
      <w:b/>
      <w:bCs/>
      <w:sz w:val="32"/>
    </w:rPr>
  </w:style>
  <w:style w:type="paragraph" w:styleId="ad">
    <w:name w:val="Subtitle"/>
    <w:basedOn w:val="a"/>
    <w:link w:val="ac"/>
    <w:qFormat/>
    <w:rsid w:val="00357896"/>
    <w:pPr>
      <w:jc w:val="center"/>
    </w:pPr>
    <w:rPr>
      <w:b/>
      <w:bCs/>
      <w:sz w:val="32"/>
      <w:szCs w:val="20"/>
    </w:rPr>
  </w:style>
  <w:style w:type="character" w:customStyle="1" w:styleId="14">
    <w:name w:val="Подзаголовок Знак1"/>
    <w:basedOn w:val="a0"/>
    <w:link w:val="ad"/>
    <w:rsid w:val="00357896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qFormat/>
    <w:rsid w:val="00CC3AB3"/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53350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E61EF"/>
    <w:rPr>
      <w:b/>
      <w:bCs/>
    </w:rPr>
  </w:style>
  <w:style w:type="paragraph" w:styleId="af0">
    <w:name w:val="Balloon Text"/>
    <w:basedOn w:val="a"/>
    <w:link w:val="af1"/>
    <w:rsid w:val="009427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4277E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rsid w:val="005109C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109C2"/>
    <w:rPr>
      <w:sz w:val="24"/>
      <w:szCs w:val="24"/>
    </w:rPr>
  </w:style>
  <w:style w:type="paragraph" w:styleId="af4">
    <w:name w:val="footer"/>
    <w:basedOn w:val="a"/>
    <w:link w:val="af5"/>
    <w:rsid w:val="005109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109C2"/>
    <w:rPr>
      <w:sz w:val="24"/>
      <w:szCs w:val="24"/>
    </w:rPr>
  </w:style>
  <w:style w:type="paragraph" w:customStyle="1" w:styleId="15">
    <w:name w:val="Абзац списка1"/>
    <w:basedOn w:val="a"/>
    <w:rsid w:val="00A27917"/>
    <w:pPr>
      <w:ind w:left="720"/>
    </w:pPr>
    <w:rPr>
      <w:rFonts w:eastAsia="Calibri"/>
    </w:rPr>
  </w:style>
  <w:style w:type="character" w:customStyle="1" w:styleId="30">
    <w:name w:val="Заголовок 3 Знак"/>
    <w:basedOn w:val="a0"/>
    <w:link w:val="3"/>
    <w:rsid w:val="002820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2">
    <w:name w:val="Body Text Indent 3"/>
    <w:basedOn w:val="a"/>
    <w:link w:val="33"/>
    <w:rsid w:val="0028200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8200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FBC0-66A8-43D7-BD3B-72AC3E0A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11355</CharactersWithSpaces>
  <SharedDoc>false</SharedDoc>
  <HLinks>
    <vt:vector size="54" baseType="variant">
      <vt:variant>
        <vt:i4>5177433</vt:i4>
      </vt:variant>
      <vt:variant>
        <vt:i4>24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5832775</vt:i4>
      </vt:variant>
      <vt:variant>
        <vt:i4>21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люба</cp:lastModifiedBy>
  <cp:revision>10</cp:revision>
  <cp:lastPrinted>2020-05-26T06:52:00Z</cp:lastPrinted>
  <dcterms:created xsi:type="dcterms:W3CDTF">2020-05-22T08:15:00Z</dcterms:created>
  <dcterms:modified xsi:type="dcterms:W3CDTF">2020-10-25T14:44:00Z</dcterms:modified>
</cp:coreProperties>
</file>