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31" w:rsidRPr="0077398F" w:rsidRDefault="003A2731" w:rsidP="003A2731">
      <w:pPr>
        <w:pStyle w:val="2"/>
        <w:jc w:val="center"/>
        <w:rPr>
          <w:sz w:val="32"/>
          <w:szCs w:val="32"/>
        </w:rPr>
      </w:pPr>
      <w:r w:rsidRPr="0077398F">
        <w:rPr>
          <w:sz w:val="32"/>
          <w:szCs w:val="32"/>
        </w:rPr>
        <w:t>ПАМЯТКА</w:t>
      </w:r>
    </w:p>
    <w:p w:rsidR="003A2731" w:rsidRPr="0077398F" w:rsidRDefault="003A2731" w:rsidP="003A2731">
      <w:pPr>
        <w:pStyle w:val="2"/>
        <w:jc w:val="center"/>
        <w:rPr>
          <w:sz w:val="32"/>
          <w:szCs w:val="32"/>
        </w:rPr>
      </w:pPr>
      <w:r w:rsidRPr="0077398F">
        <w:rPr>
          <w:sz w:val="32"/>
          <w:szCs w:val="32"/>
        </w:rPr>
        <w:t>Порядок назначения единовременных пособий при всех формах устройства детей, лишенных родительского попечения, в семью.</w:t>
      </w:r>
    </w:p>
    <w:p w:rsidR="003A2731" w:rsidRPr="0077398F" w:rsidRDefault="003A2731" w:rsidP="003A2731">
      <w:pPr>
        <w:rPr>
          <w:sz w:val="32"/>
          <w:szCs w:val="32"/>
        </w:rPr>
      </w:pPr>
    </w:p>
    <w:p w:rsidR="003A2731" w:rsidRPr="003A2731" w:rsidRDefault="003A2731" w:rsidP="003A2731">
      <w:r>
        <w:rPr>
          <w:noProof/>
        </w:rPr>
        <w:drawing>
          <wp:inline distT="0" distB="0" distL="0" distR="0">
            <wp:extent cx="5629275" cy="3295650"/>
            <wp:effectExtent l="19050" t="0" r="9525" b="0"/>
            <wp:docPr id="2" name="Рисунок 2" descr="C:\Users\Администрация\Desktop\f05d7e60c23f48effdd25418a3fdc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f05d7e60c23f48effdd25418a3fdc4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19" w:rsidRDefault="003A2731" w:rsidP="007C65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31">
        <w:rPr>
          <w:rFonts w:ascii="Times New Roman" w:hAnsi="Times New Roman" w:cs="Times New Roman"/>
          <w:sz w:val="28"/>
          <w:szCs w:val="28"/>
        </w:rPr>
        <w:t>Единовременные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8"/>
          <w:szCs w:val="28"/>
        </w:rPr>
        <w:t xml:space="preserve"> (далее - пособия) назначаются:</w:t>
      </w:r>
      <w:r w:rsidRPr="003A2731">
        <w:rPr>
          <w:rFonts w:ascii="Times New Roman" w:hAnsi="Times New Roman" w:cs="Times New Roman"/>
          <w:sz w:val="28"/>
          <w:szCs w:val="28"/>
        </w:rPr>
        <w:br/>
        <w:t>гражданам Российской Федерации, проживающим на территории Брянской области и взявшим на воспитание детей, оставшихся без попе</w:t>
      </w:r>
      <w:r>
        <w:rPr>
          <w:rFonts w:ascii="Times New Roman" w:hAnsi="Times New Roman" w:cs="Times New Roman"/>
          <w:sz w:val="28"/>
          <w:szCs w:val="28"/>
        </w:rPr>
        <w:t>чения родителей (далее - дети);</w:t>
      </w:r>
      <w:r w:rsidRPr="003A2731">
        <w:rPr>
          <w:rFonts w:ascii="Times New Roman" w:hAnsi="Times New Roman" w:cs="Times New Roman"/>
          <w:sz w:val="28"/>
          <w:szCs w:val="28"/>
        </w:rPr>
        <w:br/>
        <w:t>иностранным гражданам и лицам без гражданства, постоянно проживающим на территории Брянской области и подлежащим обязате</w:t>
      </w:r>
      <w:r>
        <w:rPr>
          <w:rFonts w:ascii="Times New Roman" w:hAnsi="Times New Roman" w:cs="Times New Roman"/>
          <w:sz w:val="28"/>
          <w:szCs w:val="28"/>
        </w:rPr>
        <w:t>льному социальному страхованию;</w:t>
      </w:r>
      <w:proofErr w:type="gramEnd"/>
      <w:r w:rsidRPr="003A2731">
        <w:rPr>
          <w:rFonts w:ascii="Times New Roman" w:hAnsi="Times New Roman" w:cs="Times New Roman"/>
          <w:sz w:val="28"/>
          <w:szCs w:val="28"/>
        </w:rPr>
        <w:br/>
        <w:t>беженцам, проживающим на те</w:t>
      </w:r>
      <w:r w:rsidR="007C6519">
        <w:rPr>
          <w:rFonts w:ascii="Times New Roman" w:hAnsi="Times New Roman" w:cs="Times New Roman"/>
          <w:sz w:val="28"/>
          <w:szCs w:val="28"/>
        </w:rPr>
        <w:t>рритории Брянской области.</w:t>
      </w:r>
      <w:r w:rsidR="007C6519">
        <w:rPr>
          <w:rFonts w:ascii="Times New Roman" w:hAnsi="Times New Roman" w:cs="Times New Roman"/>
          <w:sz w:val="28"/>
          <w:szCs w:val="28"/>
        </w:rPr>
        <w:br/>
      </w:r>
      <w:r w:rsidR="007C6519">
        <w:rPr>
          <w:rFonts w:ascii="Times New Roman" w:hAnsi="Times New Roman" w:cs="Times New Roman"/>
          <w:sz w:val="28"/>
          <w:szCs w:val="28"/>
        </w:rPr>
        <w:br/>
      </w:r>
      <w:r w:rsidRPr="003A2731">
        <w:rPr>
          <w:rFonts w:ascii="Times New Roman" w:hAnsi="Times New Roman" w:cs="Times New Roman"/>
          <w:sz w:val="28"/>
          <w:szCs w:val="28"/>
        </w:rPr>
        <w:t xml:space="preserve"> Единовр</w:t>
      </w:r>
      <w:r>
        <w:rPr>
          <w:rFonts w:ascii="Times New Roman" w:hAnsi="Times New Roman" w:cs="Times New Roman"/>
          <w:sz w:val="28"/>
          <w:szCs w:val="28"/>
        </w:rPr>
        <w:t>еменные пособия не назначаются:</w:t>
      </w:r>
      <w:r>
        <w:rPr>
          <w:rFonts w:ascii="Times New Roman" w:hAnsi="Times New Roman" w:cs="Times New Roman"/>
          <w:sz w:val="28"/>
          <w:szCs w:val="28"/>
        </w:rPr>
        <w:br/>
        <w:t>отчимам и мачехам;</w:t>
      </w:r>
      <w:r w:rsidRPr="003A2731">
        <w:rPr>
          <w:rFonts w:ascii="Times New Roman" w:hAnsi="Times New Roman" w:cs="Times New Roman"/>
          <w:sz w:val="28"/>
          <w:szCs w:val="28"/>
        </w:rPr>
        <w:br/>
        <w:t>гражданам, взявшим под опеку (попечительство</w:t>
      </w:r>
      <w:r>
        <w:rPr>
          <w:rFonts w:ascii="Times New Roman" w:hAnsi="Times New Roman" w:cs="Times New Roman"/>
          <w:sz w:val="28"/>
          <w:szCs w:val="28"/>
        </w:rPr>
        <w:t>) детей по заявлению родителей;</w:t>
      </w:r>
      <w:r w:rsidRPr="003A2731">
        <w:rPr>
          <w:rFonts w:ascii="Times New Roman" w:hAnsi="Times New Roman" w:cs="Times New Roman"/>
          <w:sz w:val="28"/>
          <w:szCs w:val="28"/>
        </w:rPr>
        <w:br/>
        <w:t>гражданам, воспитывающим детей, оставшихся без попечения родителей, и желающим изменит</w:t>
      </w:r>
      <w:r w:rsidR="007C6519">
        <w:rPr>
          <w:rFonts w:ascii="Times New Roman" w:hAnsi="Times New Roman" w:cs="Times New Roman"/>
          <w:sz w:val="28"/>
          <w:szCs w:val="28"/>
        </w:rPr>
        <w:t>ь форму устройства детей.</w:t>
      </w:r>
      <w:r w:rsidR="007C6519">
        <w:rPr>
          <w:rFonts w:ascii="Times New Roman" w:hAnsi="Times New Roman" w:cs="Times New Roman"/>
          <w:sz w:val="28"/>
          <w:szCs w:val="28"/>
        </w:rPr>
        <w:br/>
      </w:r>
      <w:r w:rsidR="007C6519">
        <w:rPr>
          <w:rFonts w:ascii="Times New Roman" w:hAnsi="Times New Roman" w:cs="Times New Roman"/>
          <w:sz w:val="28"/>
          <w:szCs w:val="28"/>
        </w:rPr>
        <w:br/>
      </w:r>
      <w:r w:rsidRPr="003A2731">
        <w:rPr>
          <w:rFonts w:ascii="Times New Roman" w:hAnsi="Times New Roman" w:cs="Times New Roman"/>
          <w:sz w:val="28"/>
          <w:szCs w:val="28"/>
        </w:rPr>
        <w:t xml:space="preserve">Единовременные пособия назначаются при усыновлении детей, установлении над детьми опеки (попечительства), передаче детей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воспитание в приемную семью.</w:t>
      </w:r>
      <w:r w:rsidRPr="003A2731">
        <w:rPr>
          <w:rFonts w:ascii="Times New Roman" w:hAnsi="Times New Roman" w:cs="Times New Roman"/>
          <w:sz w:val="28"/>
          <w:szCs w:val="28"/>
        </w:rPr>
        <w:br/>
        <w:t>Право на единовременное пособие имеет один из усыновителей, опекунов (попечителей), приемных родителей.</w:t>
      </w:r>
      <w:r w:rsidRPr="003A2731">
        <w:rPr>
          <w:rFonts w:ascii="Times New Roman" w:hAnsi="Times New Roman" w:cs="Times New Roman"/>
          <w:sz w:val="28"/>
          <w:szCs w:val="28"/>
        </w:rPr>
        <w:br/>
      </w:r>
      <w:r w:rsidRPr="003A2731">
        <w:rPr>
          <w:rFonts w:ascii="Times New Roman" w:hAnsi="Times New Roman" w:cs="Times New Roman"/>
          <w:sz w:val="28"/>
          <w:szCs w:val="28"/>
        </w:rPr>
        <w:br/>
        <w:t>В случае передачи на воспитание в семью двух и более детей единовременное пособие назна</w:t>
      </w:r>
      <w:r w:rsidR="007C6519">
        <w:rPr>
          <w:rFonts w:ascii="Times New Roman" w:hAnsi="Times New Roman" w:cs="Times New Roman"/>
          <w:sz w:val="28"/>
          <w:szCs w:val="28"/>
        </w:rPr>
        <w:t>чается на каждого ребенка.</w:t>
      </w:r>
      <w:r w:rsidR="007C6519">
        <w:rPr>
          <w:rFonts w:ascii="Times New Roman" w:hAnsi="Times New Roman" w:cs="Times New Roman"/>
          <w:sz w:val="28"/>
          <w:szCs w:val="28"/>
        </w:rPr>
        <w:br/>
      </w:r>
      <w:r w:rsidR="007C6519">
        <w:rPr>
          <w:rFonts w:ascii="Times New Roman" w:hAnsi="Times New Roman" w:cs="Times New Roman"/>
          <w:sz w:val="28"/>
          <w:szCs w:val="28"/>
        </w:rPr>
        <w:br/>
      </w:r>
      <w:r w:rsidRPr="003A2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31">
        <w:rPr>
          <w:rFonts w:ascii="Times New Roman" w:hAnsi="Times New Roman" w:cs="Times New Roman"/>
          <w:sz w:val="28"/>
          <w:szCs w:val="28"/>
        </w:rPr>
        <w:t>На воспитание в семью передаются дети, оставшиеся без попечения родителей, в случае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стражей, подозреваемые и обвиняемые</w:t>
      </w:r>
      <w:proofErr w:type="gramEnd"/>
      <w:r w:rsidRPr="003A2731">
        <w:rPr>
          <w:rFonts w:ascii="Times New Roman" w:hAnsi="Times New Roman" w:cs="Times New Roman"/>
          <w:sz w:val="28"/>
          <w:szCs w:val="28"/>
        </w:rPr>
        <w:t xml:space="preserve"> в совершении преступлений, уклоняются от воспитания детей или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3A2731" w:rsidRPr="003A2731" w:rsidRDefault="003A2731" w:rsidP="003A2731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731">
        <w:rPr>
          <w:rFonts w:ascii="Times New Roman" w:hAnsi="Times New Roman" w:cs="Times New Roman"/>
          <w:sz w:val="28"/>
          <w:szCs w:val="28"/>
        </w:rPr>
        <w:t> </w:t>
      </w:r>
    </w:p>
    <w:p w:rsidR="003A2731" w:rsidRPr="003A2731" w:rsidRDefault="003A2731" w:rsidP="003A273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dst100040"/>
      <w:bookmarkStart w:id="1" w:name="dst100116"/>
      <w:bookmarkEnd w:id="0"/>
      <w:bookmarkEnd w:id="1"/>
      <w:r w:rsidRPr="003A2731">
        <w:rPr>
          <w:rFonts w:ascii="Times New Roman" w:hAnsi="Times New Roman" w:cs="Times New Roman"/>
          <w:sz w:val="28"/>
          <w:szCs w:val="28"/>
        </w:rPr>
        <w:t>С 1 февраля 2019 года единовременное пособие при передаче ребенка на воспитание в семью выплачивается в размере 17 479 рублей 73 копеек.</w:t>
      </w:r>
    </w:p>
    <w:p w:rsidR="003A2731" w:rsidRPr="003A2731" w:rsidRDefault="003A2731" w:rsidP="003A273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dst100117"/>
      <w:bookmarkEnd w:id="2"/>
      <w:r w:rsidRPr="003A2731">
        <w:rPr>
          <w:rFonts w:ascii="Times New Roman" w:hAnsi="Times New Roman" w:cs="Times New Roman"/>
          <w:sz w:val="28"/>
          <w:szCs w:val="28"/>
        </w:rPr>
        <w:t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133 559 рублей 36 копеек.</w:t>
      </w:r>
    </w:p>
    <w:p w:rsidR="003A2731" w:rsidRPr="003A2731" w:rsidRDefault="003A2731" w:rsidP="003A2731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731">
        <w:rPr>
          <w:rFonts w:ascii="Times New Roman" w:hAnsi="Times New Roman" w:cs="Times New Roman"/>
          <w:sz w:val="28"/>
          <w:szCs w:val="28"/>
        </w:rPr>
        <w:t> </w:t>
      </w:r>
    </w:p>
    <w:p w:rsidR="003A2731" w:rsidRPr="003A2731" w:rsidRDefault="003A2731" w:rsidP="003A273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dst100033"/>
      <w:bookmarkEnd w:id="3"/>
      <w:r w:rsidRPr="003A2731">
        <w:rPr>
          <w:rFonts w:ascii="Times New Roman" w:hAnsi="Times New Roman" w:cs="Times New Roman"/>
          <w:sz w:val="28"/>
          <w:szCs w:val="28"/>
        </w:rPr>
        <w:t> </w:t>
      </w:r>
    </w:p>
    <w:p w:rsidR="00F72812" w:rsidRPr="003A2731" w:rsidRDefault="00F72812" w:rsidP="003A27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731" w:rsidRPr="003A2731" w:rsidRDefault="003A273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A2731" w:rsidRPr="003A2731" w:rsidSect="00F7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731"/>
    <w:rsid w:val="003A2731"/>
    <w:rsid w:val="0077398F"/>
    <w:rsid w:val="007C6519"/>
    <w:rsid w:val="00F7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12"/>
  </w:style>
  <w:style w:type="paragraph" w:styleId="1">
    <w:name w:val="heading 1"/>
    <w:basedOn w:val="a"/>
    <w:link w:val="10"/>
    <w:uiPriority w:val="9"/>
    <w:qFormat/>
    <w:rsid w:val="003A2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2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A2731"/>
  </w:style>
  <w:style w:type="character" w:customStyle="1" w:styleId="b">
    <w:name w:val="b"/>
    <w:basedOn w:val="a0"/>
    <w:rsid w:val="003A2731"/>
  </w:style>
  <w:style w:type="character" w:customStyle="1" w:styleId="nobr">
    <w:name w:val="nobr"/>
    <w:basedOn w:val="a0"/>
    <w:rsid w:val="003A2731"/>
  </w:style>
  <w:style w:type="character" w:styleId="a3">
    <w:name w:val="Hyperlink"/>
    <w:basedOn w:val="a0"/>
    <w:uiPriority w:val="99"/>
    <w:unhideWhenUsed/>
    <w:rsid w:val="003A2731"/>
    <w:rPr>
      <w:color w:val="0000FF"/>
      <w:u w:val="single"/>
    </w:rPr>
  </w:style>
  <w:style w:type="paragraph" w:customStyle="1" w:styleId="formattext">
    <w:name w:val="formattext"/>
    <w:basedOn w:val="a"/>
    <w:rsid w:val="003A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A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A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2019-02-06T06:26:00Z</dcterms:created>
  <dcterms:modified xsi:type="dcterms:W3CDTF">2019-02-06T06:39:00Z</dcterms:modified>
</cp:coreProperties>
</file>