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60" w:rsidRPr="00450A11" w:rsidRDefault="00562160" w:rsidP="00562160">
      <w:pPr>
        <w:jc w:val="center"/>
        <w:rPr>
          <w:szCs w:val="28"/>
        </w:rPr>
      </w:pPr>
      <w:r w:rsidRPr="00450A11">
        <w:rPr>
          <w:szCs w:val="28"/>
        </w:rPr>
        <w:t>АДМИНИСТРАЦИЯ НАВЛИНСКОГО РАЙОНА</w:t>
      </w:r>
    </w:p>
    <w:p w:rsidR="00562160" w:rsidRPr="00450A11" w:rsidRDefault="00562160" w:rsidP="00562160">
      <w:pPr>
        <w:jc w:val="center"/>
        <w:rPr>
          <w:sz w:val="36"/>
          <w:szCs w:val="36"/>
        </w:rPr>
      </w:pPr>
      <w:r w:rsidRPr="00450A11">
        <w:rPr>
          <w:szCs w:val="28"/>
        </w:rPr>
        <w:t>БРЯНСКОЙ ОБЛАСТИ</w:t>
      </w:r>
    </w:p>
    <w:p w:rsidR="00562160" w:rsidRPr="00450A11" w:rsidRDefault="00562160" w:rsidP="00562160">
      <w:pPr>
        <w:tabs>
          <w:tab w:val="left" w:pos="3585"/>
        </w:tabs>
        <w:rPr>
          <w:sz w:val="32"/>
          <w:szCs w:val="32"/>
        </w:rPr>
      </w:pPr>
      <w:r w:rsidRPr="00450A11">
        <w:rPr>
          <w:sz w:val="32"/>
          <w:szCs w:val="32"/>
        </w:rPr>
        <w:tab/>
      </w:r>
    </w:p>
    <w:p w:rsidR="00562160" w:rsidRPr="00450A11" w:rsidRDefault="00562160" w:rsidP="00562160">
      <w:pPr>
        <w:tabs>
          <w:tab w:val="left" w:pos="3585"/>
        </w:tabs>
        <w:rPr>
          <w:sz w:val="32"/>
          <w:szCs w:val="32"/>
        </w:rPr>
      </w:pPr>
    </w:p>
    <w:p w:rsidR="00562160" w:rsidRPr="00450A11" w:rsidRDefault="00562160" w:rsidP="00562160">
      <w:pPr>
        <w:tabs>
          <w:tab w:val="left" w:pos="3585"/>
        </w:tabs>
        <w:rPr>
          <w:szCs w:val="28"/>
        </w:rPr>
      </w:pPr>
      <w:r w:rsidRPr="00450A11">
        <w:rPr>
          <w:szCs w:val="28"/>
        </w:rPr>
        <w:t xml:space="preserve">                                              ПОСТАНОВЛЕНИЕ</w:t>
      </w:r>
    </w:p>
    <w:p w:rsidR="00562160" w:rsidRDefault="00562160" w:rsidP="005C5F7D">
      <w:pPr>
        <w:autoSpaceDE w:val="0"/>
        <w:autoSpaceDN w:val="0"/>
        <w:adjustRightInd w:val="0"/>
        <w:jc w:val="both"/>
        <w:rPr>
          <w:rFonts w:eastAsia="Calibri"/>
          <w:szCs w:val="28"/>
        </w:rPr>
      </w:pPr>
    </w:p>
    <w:p w:rsidR="005C5F7D" w:rsidRPr="00562160" w:rsidRDefault="005C5F7D" w:rsidP="005C5F7D">
      <w:pPr>
        <w:autoSpaceDE w:val="0"/>
        <w:autoSpaceDN w:val="0"/>
        <w:adjustRightInd w:val="0"/>
        <w:jc w:val="both"/>
        <w:rPr>
          <w:rFonts w:eastAsia="Calibri"/>
          <w:sz w:val="24"/>
          <w:szCs w:val="24"/>
        </w:rPr>
      </w:pPr>
      <w:r w:rsidRPr="00562160">
        <w:rPr>
          <w:rFonts w:eastAsia="Calibri"/>
          <w:sz w:val="24"/>
          <w:szCs w:val="24"/>
        </w:rPr>
        <w:t>от</w:t>
      </w:r>
      <w:r w:rsidR="0076688D" w:rsidRPr="00562160">
        <w:rPr>
          <w:rFonts w:eastAsia="Calibri"/>
          <w:sz w:val="24"/>
          <w:szCs w:val="24"/>
        </w:rPr>
        <w:t xml:space="preserve"> </w:t>
      </w:r>
      <w:r w:rsidR="005D3651" w:rsidRPr="00562160">
        <w:rPr>
          <w:rFonts w:eastAsia="Calibri"/>
          <w:sz w:val="24"/>
          <w:szCs w:val="24"/>
        </w:rPr>
        <w:t xml:space="preserve"> </w:t>
      </w:r>
      <w:r w:rsidR="003F0A1B">
        <w:rPr>
          <w:rFonts w:eastAsia="Calibri"/>
          <w:sz w:val="24"/>
          <w:szCs w:val="24"/>
        </w:rPr>
        <w:t xml:space="preserve"> </w:t>
      </w:r>
      <w:r w:rsidR="00EC712A">
        <w:rPr>
          <w:rFonts w:eastAsia="Calibri"/>
          <w:sz w:val="24"/>
          <w:szCs w:val="24"/>
        </w:rPr>
        <w:t>2</w:t>
      </w:r>
      <w:r w:rsidR="00450A11">
        <w:rPr>
          <w:rFonts w:eastAsia="Calibri"/>
          <w:sz w:val="24"/>
          <w:szCs w:val="24"/>
        </w:rPr>
        <w:t>0</w:t>
      </w:r>
      <w:r w:rsidR="003F0A1B">
        <w:rPr>
          <w:rFonts w:eastAsia="Calibri"/>
          <w:sz w:val="24"/>
          <w:szCs w:val="24"/>
        </w:rPr>
        <w:t xml:space="preserve"> </w:t>
      </w:r>
      <w:r w:rsidR="00562160" w:rsidRPr="00562160">
        <w:rPr>
          <w:rFonts w:eastAsia="Calibri"/>
          <w:sz w:val="24"/>
          <w:szCs w:val="24"/>
        </w:rPr>
        <w:t>.11.</w:t>
      </w:r>
      <w:r w:rsidR="005D3651" w:rsidRPr="00562160">
        <w:rPr>
          <w:rFonts w:eastAsia="Calibri"/>
          <w:sz w:val="24"/>
          <w:szCs w:val="24"/>
        </w:rPr>
        <w:t xml:space="preserve"> </w:t>
      </w:r>
      <w:r w:rsidRPr="00562160">
        <w:rPr>
          <w:rFonts w:eastAsia="Calibri"/>
          <w:sz w:val="24"/>
          <w:szCs w:val="24"/>
        </w:rPr>
        <w:t xml:space="preserve">2018 г. № </w:t>
      </w:r>
      <w:r w:rsidR="00EC712A">
        <w:rPr>
          <w:rFonts w:eastAsia="Calibri"/>
          <w:sz w:val="24"/>
          <w:szCs w:val="24"/>
        </w:rPr>
        <w:t>78</w:t>
      </w:r>
      <w:r w:rsidR="00450A11">
        <w:rPr>
          <w:rFonts w:eastAsia="Calibri"/>
          <w:sz w:val="24"/>
          <w:szCs w:val="24"/>
        </w:rPr>
        <w:t>3</w:t>
      </w:r>
    </w:p>
    <w:p w:rsidR="005C5F7D" w:rsidRPr="00562160" w:rsidRDefault="005C5F7D" w:rsidP="005C5F7D">
      <w:pPr>
        <w:autoSpaceDE w:val="0"/>
        <w:autoSpaceDN w:val="0"/>
        <w:adjustRightInd w:val="0"/>
        <w:jc w:val="both"/>
        <w:rPr>
          <w:rFonts w:eastAsia="Calibri"/>
          <w:sz w:val="24"/>
          <w:szCs w:val="24"/>
        </w:rPr>
      </w:pPr>
      <w:r w:rsidRPr="00562160">
        <w:rPr>
          <w:rFonts w:eastAsia="Calibri"/>
          <w:sz w:val="24"/>
          <w:szCs w:val="24"/>
        </w:rPr>
        <w:t xml:space="preserve">п. </w:t>
      </w:r>
      <w:r w:rsidR="005D3651" w:rsidRPr="00562160">
        <w:rPr>
          <w:rFonts w:eastAsia="Calibri"/>
          <w:sz w:val="24"/>
          <w:szCs w:val="24"/>
        </w:rPr>
        <w:t>Навля</w:t>
      </w:r>
    </w:p>
    <w:p w:rsidR="005C5F7D" w:rsidRPr="00562160" w:rsidRDefault="005C5F7D" w:rsidP="005C5F7D">
      <w:pPr>
        <w:autoSpaceDE w:val="0"/>
        <w:autoSpaceDN w:val="0"/>
        <w:adjustRightInd w:val="0"/>
        <w:jc w:val="both"/>
        <w:rPr>
          <w:rFonts w:eastAsia="Calibri"/>
          <w:sz w:val="24"/>
          <w:szCs w:val="24"/>
        </w:rPr>
      </w:pP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Об утверждении методики</w:t>
      </w:r>
      <w:r w:rsidR="0014288E" w:rsidRPr="00562160">
        <w:rPr>
          <w:rFonts w:eastAsia="Calibri"/>
          <w:sz w:val="24"/>
          <w:szCs w:val="24"/>
        </w:rPr>
        <w:t xml:space="preserve"> </w:t>
      </w:r>
      <w:r w:rsidRPr="00562160">
        <w:rPr>
          <w:rFonts w:eastAsia="Calibri"/>
          <w:sz w:val="24"/>
          <w:szCs w:val="24"/>
        </w:rPr>
        <w:t xml:space="preserve">оценки </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эффективности использования</w:t>
      </w:r>
      <w:r w:rsidR="0014288E" w:rsidRPr="00562160">
        <w:rPr>
          <w:rFonts w:eastAsia="Calibri"/>
          <w:sz w:val="24"/>
          <w:szCs w:val="24"/>
        </w:rPr>
        <w:t xml:space="preserve"> </w:t>
      </w:r>
      <w:r w:rsidRPr="00562160">
        <w:rPr>
          <w:rFonts w:eastAsia="Calibri"/>
          <w:sz w:val="24"/>
          <w:szCs w:val="24"/>
        </w:rPr>
        <w:t xml:space="preserve">объектов </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недвижимого имущества,</w:t>
      </w:r>
      <w:r w:rsidR="0014288E" w:rsidRPr="00562160">
        <w:rPr>
          <w:rFonts w:eastAsia="Calibri"/>
          <w:sz w:val="24"/>
          <w:szCs w:val="24"/>
        </w:rPr>
        <w:t xml:space="preserve"> </w:t>
      </w:r>
      <w:proofErr w:type="gramStart"/>
      <w:r w:rsidRPr="00562160">
        <w:rPr>
          <w:rFonts w:eastAsia="Calibri"/>
          <w:sz w:val="24"/>
          <w:szCs w:val="24"/>
        </w:rPr>
        <w:t>находящихся</w:t>
      </w:r>
      <w:proofErr w:type="gramEnd"/>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в муниципальной</w:t>
      </w:r>
      <w:r w:rsidR="0014288E" w:rsidRPr="00562160">
        <w:rPr>
          <w:rFonts w:eastAsia="Calibri"/>
          <w:sz w:val="24"/>
          <w:szCs w:val="24"/>
        </w:rPr>
        <w:t xml:space="preserve"> </w:t>
      </w:r>
      <w:r w:rsidRPr="00562160">
        <w:rPr>
          <w:rFonts w:eastAsia="Calibri"/>
          <w:sz w:val="24"/>
          <w:szCs w:val="24"/>
        </w:rPr>
        <w:t>собственности</w:t>
      </w:r>
    </w:p>
    <w:p w:rsidR="005D3651"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МО «</w:t>
      </w:r>
      <w:r w:rsidR="005D3651" w:rsidRPr="00562160">
        <w:rPr>
          <w:rFonts w:eastAsia="Calibri"/>
          <w:sz w:val="24"/>
          <w:szCs w:val="24"/>
        </w:rPr>
        <w:t xml:space="preserve">Навлинский </w:t>
      </w:r>
      <w:r w:rsidRPr="00562160">
        <w:rPr>
          <w:rFonts w:eastAsia="Calibri"/>
          <w:sz w:val="24"/>
          <w:szCs w:val="24"/>
        </w:rPr>
        <w:t xml:space="preserve"> район»</w:t>
      </w:r>
      <w:r w:rsidR="005D3651" w:rsidRPr="00562160">
        <w:rPr>
          <w:rFonts w:eastAsia="Calibri"/>
          <w:sz w:val="24"/>
          <w:szCs w:val="24"/>
        </w:rPr>
        <w:t xml:space="preserve"> и МО</w:t>
      </w:r>
    </w:p>
    <w:p w:rsidR="0014288E" w:rsidRPr="00562160" w:rsidRDefault="005D3651"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 xml:space="preserve"> «</w:t>
      </w:r>
      <w:proofErr w:type="spellStart"/>
      <w:r w:rsidRPr="00562160">
        <w:rPr>
          <w:rFonts w:eastAsia="Calibri"/>
          <w:sz w:val="24"/>
          <w:szCs w:val="24"/>
        </w:rPr>
        <w:t>Навлинское</w:t>
      </w:r>
      <w:proofErr w:type="spellEnd"/>
      <w:r w:rsidRPr="00562160">
        <w:rPr>
          <w:rFonts w:eastAsia="Calibri"/>
          <w:sz w:val="24"/>
          <w:szCs w:val="24"/>
        </w:rPr>
        <w:t xml:space="preserve"> городское поселение»</w:t>
      </w:r>
      <w:r w:rsidR="000C38BA" w:rsidRPr="00562160">
        <w:rPr>
          <w:rFonts w:eastAsia="Calibri"/>
          <w:sz w:val="24"/>
          <w:szCs w:val="24"/>
        </w:rPr>
        <w:t>,</w:t>
      </w:r>
    </w:p>
    <w:p w:rsidR="0014288E" w:rsidRPr="00562160" w:rsidRDefault="00ED1123" w:rsidP="00562160">
      <w:pPr>
        <w:tabs>
          <w:tab w:val="left" w:pos="284"/>
        </w:tabs>
        <w:autoSpaceDE w:val="0"/>
        <w:autoSpaceDN w:val="0"/>
        <w:adjustRightInd w:val="0"/>
        <w:ind w:left="-142" w:firstLine="142"/>
        <w:jc w:val="both"/>
        <w:rPr>
          <w:rFonts w:eastAsia="Calibri"/>
          <w:sz w:val="24"/>
          <w:szCs w:val="24"/>
        </w:rPr>
      </w:pPr>
      <w:proofErr w:type="gramStart"/>
      <w:r w:rsidRPr="00562160">
        <w:rPr>
          <w:rFonts w:eastAsia="Calibri"/>
          <w:sz w:val="24"/>
          <w:szCs w:val="24"/>
        </w:rPr>
        <w:t>з</w:t>
      </w:r>
      <w:r w:rsidR="000C38BA" w:rsidRPr="00562160">
        <w:rPr>
          <w:rFonts w:eastAsia="Calibri"/>
          <w:sz w:val="24"/>
          <w:szCs w:val="24"/>
        </w:rPr>
        <w:t>акрепленных</w:t>
      </w:r>
      <w:proofErr w:type="gramEnd"/>
      <w:r w:rsidR="0014288E" w:rsidRPr="00562160">
        <w:rPr>
          <w:rFonts w:eastAsia="Calibri"/>
          <w:sz w:val="24"/>
          <w:szCs w:val="24"/>
        </w:rPr>
        <w:t xml:space="preserve"> </w:t>
      </w:r>
      <w:r w:rsidR="000C38BA" w:rsidRPr="00562160">
        <w:rPr>
          <w:rFonts w:eastAsia="Calibri"/>
          <w:sz w:val="24"/>
          <w:szCs w:val="24"/>
        </w:rPr>
        <w:t>на праве оперативного</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управления или</w:t>
      </w:r>
      <w:r w:rsidR="0014288E" w:rsidRPr="00562160">
        <w:rPr>
          <w:rFonts w:eastAsia="Calibri"/>
          <w:sz w:val="24"/>
          <w:szCs w:val="24"/>
        </w:rPr>
        <w:t xml:space="preserve"> </w:t>
      </w:r>
      <w:r w:rsidRPr="00562160">
        <w:rPr>
          <w:rFonts w:eastAsia="Calibri"/>
          <w:sz w:val="24"/>
          <w:szCs w:val="24"/>
        </w:rPr>
        <w:t xml:space="preserve">хозяйственного ведения </w:t>
      </w:r>
    </w:p>
    <w:p w:rsidR="0014288E"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за муниципальными</w:t>
      </w:r>
      <w:r w:rsidR="0014288E" w:rsidRPr="00562160">
        <w:rPr>
          <w:rFonts w:eastAsia="Calibri"/>
          <w:sz w:val="24"/>
          <w:szCs w:val="24"/>
        </w:rPr>
        <w:t xml:space="preserve"> </w:t>
      </w:r>
      <w:r w:rsidRPr="00562160">
        <w:rPr>
          <w:rFonts w:eastAsia="Calibri"/>
          <w:sz w:val="24"/>
          <w:szCs w:val="24"/>
        </w:rPr>
        <w:t>учреждениями,</w:t>
      </w:r>
    </w:p>
    <w:p w:rsidR="000C38BA" w:rsidRPr="00562160" w:rsidRDefault="000C38BA"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 xml:space="preserve">предприятиями </w:t>
      </w:r>
    </w:p>
    <w:p w:rsidR="00292406" w:rsidRPr="00562160" w:rsidRDefault="00292406" w:rsidP="005C5F7D">
      <w:pPr>
        <w:autoSpaceDE w:val="0"/>
        <w:autoSpaceDN w:val="0"/>
        <w:adjustRightInd w:val="0"/>
        <w:jc w:val="both"/>
        <w:rPr>
          <w:rFonts w:eastAsia="Calibri"/>
          <w:sz w:val="24"/>
          <w:szCs w:val="24"/>
        </w:rPr>
      </w:pPr>
    </w:p>
    <w:p w:rsidR="00292406" w:rsidRPr="00562160" w:rsidRDefault="00292406" w:rsidP="005C5F7D">
      <w:pPr>
        <w:autoSpaceDE w:val="0"/>
        <w:autoSpaceDN w:val="0"/>
        <w:adjustRightInd w:val="0"/>
        <w:jc w:val="both"/>
        <w:rPr>
          <w:spacing w:val="2"/>
          <w:sz w:val="24"/>
          <w:szCs w:val="24"/>
        </w:rPr>
      </w:pPr>
      <w:r w:rsidRPr="00562160">
        <w:rPr>
          <w:rFonts w:eastAsia="Calibri"/>
          <w:sz w:val="24"/>
          <w:szCs w:val="24"/>
        </w:rPr>
        <w:t xml:space="preserve">         </w:t>
      </w:r>
      <w:r w:rsidR="001E3CCA" w:rsidRPr="00562160">
        <w:rPr>
          <w:rFonts w:eastAsia="Calibri"/>
          <w:sz w:val="24"/>
          <w:szCs w:val="24"/>
        </w:rPr>
        <w:t>В</w:t>
      </w:r>
      <w:r w:rsidR="001E3CCA" w:rsidRPr="00562160">
        <w:rPr>
          <w:spacing w:val="2"/>
          <w:sz w:val="24"/>
          <w:szCs w:val="24"/>
        </w:rPr>
        <w:t xml:space="preserve"> целях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w:t>
      </w:r>
      <w:r w:rsidR="00B101CB" w:rsidRPr="00562160">
        <w:rPr>
          <w:spacing w:val="2"/>
          <w:sz w:val="24"/>
          <w:szCs w:val="24"/>
        </w:rPr>
        <w:t xml:space="preserve"> </w:t>
      </w:r>
      <w:r w:rsidR="001E3CCA" w:rsidRPr="00562160">
        <w:rPr>
          <w:spacing w:val="2"/>
          <w:sz w:val="24"/>
          <w:szCs w:val="24"/>
        </w:rPr>
        <w:t>назначению</w:t>
      </w:r>
    </w:p>
    <w:p w:rsidR="001E3CCA" w:rsidRPr="00562160" w:rsidRDefault="001E3CCA" w:rsidP="005C5F7D">
      <w:pPr>
        <w:autoSpaceDE w:val="0"/>
        <w:autoSpaceDN w:val="0"/>
        <w:adjustRightInd w:val="0"/>
        <w:jc w:val="both"/>
        <w:rPr>
          <w:spacing w:val="2"/>
          <w:sz w:val="24"/>
          <w:szCs w:val="24"/>
        </w:rPr>
      </w:pPr>
      <w:r w:rsidRPr="00562160">
        <w:rPr>
          <w:spacing w:val="2"/>
          <w:sz w:val="24"/>
          <w:szCs w:val="24"/>
        </w:rPr>
        <w:t>постановляю:</w:t>
      </w:r>
    </w:p>
    <w:p w:rsidR="009F5E96" w:rsidRDefault="00640053" w:rsidP="00562160">
      <w:pPr>
        <w:tabs>
          <w:tab w:val="left" w:pos="284"/>
        </w:tabs>
        <w:autoSpaceDE w:val="0"/>
        <w:autoSpaceDN w:val="0"/>
        <w:adjustRightInd w:val="0"/>
        <w:ind w:left="170" w:firstLine="142"/>
        <w:jc w:val="both"/>
        <w:rPr>
          <w:spacing w:val="2"/>
          <w:sz w:val="24"/>
          <w:szCs w:val="24"/>
        </w:rPr>
      </w:pPr>
      <w:r w:rsidRPr="00562160">
        <w:rPr>
          <w:rFonts w:ascii="Arial" w:hAnsi="Arial" w:cs="Arial"/>
          <w:color w:val="2D2D2D"/>
          <w:spacing w:val="2"/>
          <w:sz w:val="24"/>
          <w:szCs w:val="24"/>
        </w:rPr>
        <w:t xml:space="preserve">            </w:t>
      </w:r>
      <w:r w:rsidRPr="00562160">
        <w:rPr>
          <w:spacing w:val="2"/>
          <w:sz w:val="24"/>
          <w:szCs w:val="24"/>
        </w:rPr>
        <w:t>1. Утвердить прилагаемую</w:t>
      </w:r>
      <w:r w:rsidRPr="00562160">
        <w:rPr>
          <w:rFonts w:eastAsia="Calibri"/>
          <w:sz w:val="24"/>
          <w:szCs w:val="24"/>
        </w:rPr>
        <w:t xml:space="preserve"> методику оценки эффективности использования объектов недвижимого имущества, находящихся в муниципальной собственности </w:t>
      </w:r>
      <w:r w:rsidR="005D3651" w:rsidRPr="00562160">
        <w:rPr>
          <w:rFonts w:eastAsia="Calibri"/>
          <w:sz w:val="24"/>
          <w:szCs w:val="24"/>
        </w:rPr>
        <w:t>МО «Навлинский  район» и   МО</w:t>
      </w:r>
      <w:r w:rsidR="00562160">
        <w:rPr>
          <w:rFonts w:eastAsia="Calibri"/>
          <w:sz w:val="24"/>
          <w:szCs w:val="24"/>
        </w:rPr>
        <w:t xml:space="preserve"> </w:t>
      </w:r>
      <w:r w:rsidR="005D3651" w:rsidRPr="00562160">
        <w:rPr>
          <w:rFonts w:eastAsia="Calibri"/>
          <w:sz w:val="24"/>
          <w:szCs w:val="24"/>
        </w:rPr>
        <w:t xml:space="preserve"> «</w:t>
      </w:r>
      <w:proofErr w:type="spellStart"/>
      <w:r w:rsidR="005D3651" w:rsidRPr="00562160">
        <w:rPr>
          <w:rFonts w:eastAsia="Calibri"/>
          <w:sz w:val="24"/>
          <w:szCs w:val="24"/>
        </w:rPr>
        <w:t>Навлинское</w:t>
      </w:r>
      <w:proofErr w:type="spellEnd"/>
      <w:r w:rsidR="005D3651" w:rsidRPr="00562160">
        <w:rPr>
          <w:rFonts w:eastAsia="Calibri"/>
          <w:sz w:val="24"/>
          <w:szCs w:val="24"/>
        </w:rPr>
        <w:t xml:space="preserve"> городское поселение»</w:t>
      </w:r>
      <w:r w:rsidRPr="00562160">
        <w:rPr>
          <w:rFonts w:eastAsia="Calibri"/>
          <w:sz w:val="24"/>
          <w:szCs w:val="24"/>
        </w:rPr>
        <w:t>, закрепленных</w:t>
      </w:r>
      <w:r w:rsidR="005D3651" w:rsidRPr="00562160">
        <w:rPr>
          <w:rFonts w:eastAsia="Calibri"/>
          <w:sz w:val="24"/>
          <w:szCs w:val="24"/>
        </w:rPr>
        <w:t xml:space="preserve"> </w:t>
      </w:r>
      <w:r w:rsidRPr="00562160">
        <w:rPr>
          <w:rFonts w:eastAsia="Calibri"/>
          <w:sz w:val="24"/>
          <w:szCs w:val="24"/>
        </w:rPr>
        <w:t xml:space="preserve"> на праве оперативного управления или хозяйственного ведения за муниципальными учреждениями, предприятиями</w:t>
      </w:r>
      <w:r w:rsidR="005D3651" w:rsidRPr="00562160">
        <w:rPr>
          <w:rFonts w:eastAsia="Calibri"/>
          <w:sz w:val="24"/>
          <w:szCs w:val="24"/>
        </w:rPr>
        <w:t xml:space="preserve"> (</w:t>
      </w:r>
      <w:proofErr w:type="spellStart"/>
      <w:r w:rsidRPr="00562160">
        <w:rPr>
          <w:spacing w:val="2"/>
          <w:sz w:val="24"/>
          <w:szCs w:val="24"/>
        </w:rPr>
        <w:t>далее-Методика</w:t>
      </w:r>
      <w:proofErr w:type="spellEnd"/>
      <w:r w:rsidRPr="00562160">
        <w:rPr>
          <w:spacing w:val="2"/>
          <w:sz w:val="24"/>
          <w:szCs w:val="24"/>
        </w:rPr>
        <w:t>).</w:t>
      </w:r>
    </w:p>
    <w:p w:rsidR="009F5E96" w:rsidRDefault="00270604" w:rsidP="00562160">
      <w:pPr>
        <w:tabs>
          <w:tab w:val="left" w:pos="284"/>
        </w:tabs>
        <w:autoSpaceDE w:val="0"/>
        <w:autoSpaceDN w:val="0"/>
        <w:adjustRightInd w:val="0"/>
        <w:ind w:left="170" w:firstLine="142"/>
        <w:jc w:val="both"/>
        <w:rPr>
          <w:spacing w:val="2"/>
          <w:sz w:val="24"/>
          <w:szCs w:val="24"/>
        </w:rPr>
      </w:pPr>
      <w:r w:rsidRPr="00562160">
        <w:rPr>
          <w:spacing w:val="2"/>
          <w:sz w:val="24"/>
          <w:szCs w:val="24"/>
        </w:rPr>
        <w:t xml:space="preserve">         </w:t>
      </w:r>
      <w:r w:rsidR="00640053" w:rsidRPr="00562160">
        <w:rPr>
          <w:spacing w:val="2"/>
          <w:sz w:val="24"/>
          <w:szCs w:val="24"/>
        </w:rPr>
        <w:t xml:space="preserve">2. Муниципальным учреждениям и муниципальным предприятиям ежегодно осуществлять оценку эффективности использования объектов недвижимого имущества, находящегося в собственности </w:t>
      </w:r>
      <w:r w:rsidR="005D3651" w:rsidRPr="00562160">
        <w:rPr>
          <w:rFonts w:eastAsia="Calibri"/>
          <w:sz w:val="24"/>
          <w:szCs w:val="24"/>
        </w:rPr>
        <w:t>МО «Навлинский  район» и МО «</w:t>
      </w:r>
      <w:proofErr w:type="spellStart"/>
      <w:r w:rsidR="005D3651" w:rsidRPr="00562160">
        <w:rPr>
          <w:rFonts w:eastAsia="Calibri"/>
          <w:sz w:val="24"/>
          <w:szCs w:val="24"/>
        </w:rPr>
        <w:t>Навлинское</w:t>
      </w:r>
      <w:proofErr w:type="spellEnd"/>
      <w:r w:rsidR="005D3651" w:rsidRPr="00562160">
        <w:rPr>
          <w:rFonts w:eastAsia="Calibri"/>
          <w:sz w:val="24"/>
          <w:szCs w:val="24"/>
        </w:rPr>
        <w:t xml:space="preserve"> городское поселение»</w:t>
      </w:r>
      <w:r w:rsidR="00640053" w:rsidRPr="00562160">
        <w:rPr>
          <w:spacing w:val="2"/>
          <w:sz w:val="24"/>
          <w:szCs w:val="24"/>
        </w:rPr>
        <w:t xml:space="preserve"> 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r w:rsidR="00640053" w:rsidRPr="00562160">
        <w:rPr>
          <w:spacing w:val="2"/>
          <w:sz w:val="24"/>
          <w:szCs w:val="24"/>
        </w:rPr>
        <w:br/>
      </w:r>
      <w:r w:rsidR="0014288E" w:rsidRPr="00562160">
        <w:rPr>
          <w:spacing w:val="2"/>
          <w:sz w:val="24"/>
          <w:szCs w:val="24"/>
        </w:rPr>
        <w:t xml:space="preserve">         </w:t>
      </w:r>
      <w:r w:rsidR="00640053" w:rsidRPr="00562160">
        <w:rPr>
          <w:spacing w:val="2"/>
          <w:sz w:val="24"/>
          <w:szCs w:val="24"/>
        </w:rPr>
        <w:t xml:space="preserve">3. </w:t>
      </w:r>
      <w:r w:rsidR="00615BE5" w:rsidRPr="00562160">
        <w:rPr>
          <w:spacing w:val="2"/>
          <w:sz w:val="24"/>
          <w:szCs w:val="24"/>
        </w:rPr>
        <w:t>Отраслевым органам - с</w:t>
      </w:r>
      <w:r w:rsidR="00640053" w:rsidRPr="00562160">
        <w:rPr>
          <w:spacing w:val="2"/>
          <w:sz w:val="24"/>
          <w:szCs w:val="24"/>
        </w:rPr>
        <w:t xml:space="preserve">труктурным подразделениям </w:t>
      </w:r>
      <w:r w:rsidR="0014288E" w:rsidRPr="00562160">
        <w:rPr>
          <w:spacing w:val="2"/>
          <w:sz w:val="24"/>
          <w:szCs w:val="24"/>
        </w:rPr>
        <w:t>а</w:t>
      </w:r>
      <w:r w:rsidR="00640053" w:rsidRPr="00562160">
        <w:rPr>
          <w:spacing w:val="2"/>
          <w:sz w:val="24"/>
          <w:szCs w:val="24"/>
        </w:rPr>
        <w:t xml:space="preserve">дминистрации </w:t>
      </w:r>
      <w:r w:rsidR="005D3651" w:rsidRPr="00562160">
        <w:rPr>
          <w:spacing w:val="2"/>
          <w:sz w:val="24"/>
          <w:szCs w:val="24"/>
        </w:rPr>
        <w:t>Навлинского</w:t>
      </w:r>
      <w:r w:rsidR="0014288E" w:rsidRPr="00562160">
        <w:rPr>
          <w:spacing w:val="2"/>
          <w:sz w:val="24"/>
          <w:szCs w:val="24"/>
        </w:rPr>
        <w:t xml:space="preserve"> района</w:t>
      </w:r>
      <w:r w:rsidR="00640053" w:rsidRPr="00562160">
        <w:rPr>
          <w:spacing w:val="2"/>
          <w:sz w:val="24"/>
          <w:szCs w:val="24"/>
        </w:rPr>
        <w:t xml:space="preserve"> осуществлять </w:t>
      </w:r>
      <w:proofErr w:type="gramStart"/>
      <w:r w:rsidR="00640053" w:rsidRPr="00562160">
        <w:rPr>
          <w:spacing w:val="2"/>
          <w:sz w:val="24"/>
          <w:szCs w:val="24"/>
        </w:rPr>
        <w:t>контроль за</w:t>
      </w:r>
      <w:proofErr w:type="gramEnd"/>
      <w:r w:rsidR="00640053" w:rsidRPr="00562160">
        <w:rPr>
          <w:spacing w:val="2"/>
          <w:sz w:val="24"/>
          <w:szCs w:val="24"/>
        </w:rPr>
        <w:t xml:space="preserve"> достоверностью сведений, представляемых руководителями муниципальных учреждений, муниципальных предприятий </w:t>
      </w:r>
      <w:r w:rsidR="0014288E" w:rsidRPr="00562160">
        <w:rPr>
          <w:spacing w:val="2"/>
          <w:sz w:val="24"/>
          <w:szCs w:val="24"/>
        </w:rPr>
        <w:t>района</w:t>
      </w:r>
      <w:r w:rsidR="00640053" w:rsidRPr="00562160">
        <w:rPr>
          <w:spacing w:val="2"/>
          <w:sz w:val="24"/>
          <w:szCs w:val="24"/>
        </w:rPr>
        <w:t>.</w:t>
      </w:r>
    </w:p>
    <w:p w:rsidR="00562160" w:rsidRDefault="0014288E" w:rsidP="00562160">
      <w:pPr>
        <w:tabs>
          <w:tab w:val="left" w:pos="284"/>
        </w:tabs>
        <w:autoSpaceDE w:val="0"/>
        <w:autoSpaceDN w:val="0"/>
        <w:adjustRightInd w:val="0"/>
        <w:ind w:left="170" w:firstLine="142"/>
        <w:jc w:val="both"/>
        <w:rPr>
          <w:spacing w:val="2"/>
          <w:sz w:val="24"/>
          <w:szCs w:val="24"/>
        </w:rPr>
      </w:pPr>
      <w:r w:rsidRPr="00562160">
        <w:rPr>
          <w:spacing w:val="2"/>
          <w:sz w:val="24"/>
          <w:szCs w:val="24"/>
        </w:rPr>
        <w:t xml:space="preserve">         </w:t>
      </w:r>
      <w:r w:rsidR="00640053" w:rsidRPr="00562160">
        <w:rPr>
          <w:spacing w:val="2"/>
          <w:sz w:val="24"/>
          <w:szCs w:val="24"/>
        </w:rPr>
        <w:t>4. Контроль  исполнени</w:t>
      </w:r>
      <w:r w:rsidR="00873A10">
        <w:rPr>
          <w:spacing w:val="2"/>
          <w:sz w:val="24"/>
          <w:szCs w:val="24"/>
        </w:rPr>
        <w:t>я настоящего</w:t>
      </w:r>
      <w:r w:rsidR="00640053" w:rsidRPr="00562160">
        <w:rPr>
          <w:spacing w:val="2"/>
          <w:sz w:val="24"/>
          <w:szCs w:val="24"/>
        </w:rPr>
        <w:t xml:space="preserve"> постановления возложить на</w:t>
      </w:r>
      <w:r w:rsidR="005D3651" w:rsidRPr="00562160">
        <w:rPr>
          <w:spacing w:val="2"/>
          <w:sz w:val="24"/>
          <w:szCs w:val="24"/>
        </w:rPr>
        <w:t xml:space="preserve"> </w:t>
      </w:r>
      <w:r w:rsidR="00640053" w:rsidRPr="00562160">
        <w:rPr>
          <w:spacing w:val="2"/>
          <w:sz w:val="24"/>
          <w:szCs w:val="24"/>
        </w:rPr>
        <w:t xml:space="preserve"> </w:t>
      </w:r>
      <w:r w:rsidRPr="00562160">
        <w:rPr>
          <w:spacing w:val="2"/>
          <w:sz w:val="24"/>
          <w:szCs w:val="24"/>
        </w:rPr>
        <w:t>з</w:t>
      </w:r>
      <w:r w:rsidR="00640053" w:rsidRPr="00562160">
        <w:rPr>
          <w:spacing w:val="2"/>
          <w:sz w:val="24"/>
          <w:szCs w:val="24"/>
        </w:rPr>
        <w:t xml:space="preserve">аместителя </w:t>
      </w:r>
      <w:r w:rsidRPr="00562160">
        <w:rPr>
          <w:spacing w:val="2"/>
          <w:sz w:val="24"/>
          <w:szCs w:val="24"/>
        </w:rPr>
        <w:t>г</w:t>
      </w:r>
      <w:r w:rsidR="00640053" w:rsidRPr="00562160">
        <w:rPr>
          <w:spacing w:val="2"/>
          <w:sz w:val="24"/>
          <w:szCs w:val="24"/>
        </w:rPr>
        <w:t xml:space="preserve">лавы </w:t>
      </w:r>
      <w:r w:rsidRPr="00562160">
        <w:rPr>
          <w:spacing w:val="2"/>
          <w:sz w:val="24"/>
          <w:szCs w:val="24"/>
        </w:rPr>
        <w:t>а</w:t>
      </w:r>
      <w:r w:rsidR="00640053" w:rsidRPr="00562160">
        <w:rPr>
          <w:spacing w:val="2"/>
          <w:sz w:val="24"/>
          <w:szCs w:val="24"/>
        </w:rPr>
        <w:t xml:space="preserve">дминистрации </w:t>
      </w:r>
      <w:r w:rsidR="005D3651" w:rsidRPr="00562160">
        <w:rPr>
          <w:spacing w:val="2"/>
          <w:sz w:val="24"/>
          <w:szCs w:val="24"/>
        </w:rPr>
        <w:t>Навлинского</w:t>
      </w:r>
      <w:r w:rsidRPr="00562160">
        <w:rPr>
          <w:spacing w:val="2"/>
          <w:sz w:val="24"/>
          <w:szCs w:val="24"/>
        </w:rPr>
        <w:t xml:space="preserve"> района </w:t>
      </w:r>
      <w:r w:rsidR="005D3651" w:rsidRPr="00562160">
        <w:rPr>
          <w:spacing w:val="2"/>
          <w:sz w:val="24"/>
          <w:szCs w:val="24"/>
        </w:rPr>
        <w:t>С.А. Тимошина</w:t>
      </w:r>
      <w:r w:rsidR="00640053" w:rsidRPr="00562160">
        <w:rPr>
          <w:spacing w:val="2"/>
          <w:sz w:val="24"/>
          <w:szCs w:val="24"/>
        </w:rPr>
        <w:t>.</w:t>
      </w:r>
    </w:p>
    <w:p w:rsidR="00095463" w:rsidRDefault="00095463" w:rsidP="00562160">
      <w:pPr>
        <w:tabs>
          <w:tab w:val="left" w:pos="284"/>
        </w:tabs>
        <w:autoSpaceDE w:val="0"/>
        <w:autoSpaceDN w:val="0"/>
        <w:adjustRightInd w:val="0"/>
        <w:ind w:left="170" w:firstLine="142"/>
        <w:jc w:val="both"/>
        <w:rPr>
          <w:spacing w:val="2"/>
          <w:sz w:val="24"/>
          <w:szCs w:val="24"/>
        </w:rPr>
      </w:pPr>
    </w:p>
    <w:p w:rsidR="00562160" w:rsidRDefault="00562160" w:rsidP="00562160">
      <w:pPr>
        <w:tabs>
          <w:tab w:val="left" w:pos="284"/>
        </w:tabs>
        <w:autoSpaceDE w:val="0"/>
        <w:autoSpaceDN w:val="0"/>
        <w:adjustRightInd w:val="0"/>
        <w:ind w:left="-142" w:firstLine="142"/>
        <w:jc w:val="both"/>
        <w:rPr>
          <w:spacing w:val="2"/>
          <w:sz w:val="24"/>
          <w:szCs w:val="24"/>
        </w:rPr>
      </w:pPr>
    </w:p>
    <w:p w:rsidR="008264A0" w:rsidRPr="00562160" w:rsidRDefault="008264A0" w:rsidP="00562160">
      <w:pPr>
        <w:tabs>
          <w:tab w:val="left" w:pos="284"/>
        </w:tabs>
        <w:autoSpaceDE w:val="0"/>
        <w:autoSpaceDN w:val="0"/>
        <w:adjustRightInd w:val="0"/>
        <w:ind w:left="-142" w:firstLine="142"/>
        <w:jc w:val="both"/>
        <w:rPr>
          <w:rFonts w:eastAsia="Calibri"/>
          <w:sz w:val="24"/>
          <w:szCs w:val="24"/>
        </w:rPr>
      </w:pPr>
      <w:r w:rsidRPr="00562160">
        <w:rPr>
          <w:rFonts w:eastAsia="Calibri"/>
          <w:sz w:val="24"/>
          <w:szCs w:val="24"/>
        </w:rPr>
        <w:t xml:space="preserve">Глава администрации района                                 </w:t>
      </w:r>
      <w:r w:rsidR="00562160">
        <w:rPr>
          <w:rFonts w:eastAsia="Calibri"/>
          <w:sz w:val="24"/>
          <w:szCs w:val="24"/>
        </w:rPr>
        <w:t xml:space="preserve">                     </w:t>
      </w:r>
      <w:r w:rsidRPr="00562160">
        <w:rPr>
          <w:rFonts w:eastAsia="Calibri"/>
          <w:sz w:val="24"/>
          <w:szCs w:val="24"/>
        </w:rPr>
        <w:t xml:space="preserve">      </w:t>
      </w:r>
      <w:r w:rsidR="005D3651" w:rsidRPr="00562160">
        <w:rPr>
          <w:rFonts w:eastAsia="Calibri"/>
          <w:sz w:val="24"/>
          <w:szCs w:val="24"/>
        </w:rPr>
        <w:t>А.А. Прудник</w:t>
      </w:r>
    </w:p>
    <w:p w:rsidR="00562160" w:rsidRDefault="00BE1776" w:rsidP="00BE1776">
      <w:pPr>
        <w:pStyle w:val="ConsPlusNormal"/>
        <w:ind w:right="-85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095463" w:rsidRDefault="00095463" w:rsidP="00BE1776">
      <w:pPr>
        <w:pStyle w:val="ConsPlusNormal"/>
        <w:ind w:right="-850"/>
        <w:jc w:val="center"/>
        <w:outlineLvl w:val="0"/>
        <w:rPr>
          <w:rFonts w:ascii="Times New Roman" w:hAnsi="Times New Roman" w:cs="Times New Roman"/>
          <w:sz w:val="24"/>
          <w:szCs w:val="24"/>
        </w:rPr>
      </w:pPr>
    </w:p>
    <w:p w:rsidR="00BE1776" w:rsidRPr="00E61ABE" w:rsidRDefault="00562160" w:rsidP="00BE1776">
      <w:pPr>
        <w:pStyle w:val="ConsPlusNormal"/>
        <w:ind w:right="-850"/>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1776">
        <w:rPr>
          <w:rFonts w:ascii="Times New Roman" w:hAnsi="Times New Roman" w:cs="Times New Roman"/>
          <w:sz w:val="24"/>
          <w:szCs w:val="24"/>
        </w:rPr>
        <w:t xml:space="preserve">   </w:t>
      </w:r>
      <w:r w:rsidR="003C47EF">
        <w:rPr>
          <w:rFonts w:ascii="Times New Roman" w:hAnsi="Times New Roman" w:cs="Times New Roman"/>
          <w:sz w:val="24"/>
          <w:szCs w:val="24"/>
        </w:rPr>
        <w:t>Приложение</w:t>
      </w:r>
    </w:p>
    <w:p w:rsidR="00BE1776"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 п</w:t>
      </w:r>
      <w:r w:rsidR="00BE1776" w:rsidRPr="00E61ABE">
        <w:rPr>
          <w:rFonts w:ascii="Times New Roman" w:hAnsi="Times New Roman" w:cs="Times New Roman"/>
          <w:sz w:val="24"/>
          <w:szCs w:val="24"/>
        </w:rPr>
        <w:t>остановлени</w:t>
      </w:r>
      <w:r>
        <w:rPr>
          <w:rFonts w:ascii="Times New Roman" w:hAnsi="Times New Roman" w:cs="Times New Roman"/>
          <w:sz w:val="24"/>
          <w:szCs w:val="24"/>
        </w:rPr>
        <w:t>ю</w:t>
      </w:r>
      <w:r w:rsidR="00BE1776" w:rsidRPr="00E61ABE">
        <w:rPr>
          <w:rFonts w:ascii="Times New Roman" w:hAnsi="Times New Roman" w:cs="Times New Roman"/>
          <w:sz w:val="24"/>
          <w:szCs w:val="24"/>
        </w:rPr>
        <w:t xml:space="preserve"> </w:t>
      </w:r>
      <w:r>
        <w:rPr>
          <w:rFonts w:ascii="Times New Roman" w:hAnsi="Times New Roman" w:cs="Times New Roman"/>
          <w:sz w:val="24"/>
          <w:szCs w:val="24"/>
        </w:rPr>
        <w:t>а</w:t>
      </w:r>
      <w:r w:rsidR="00BE1776">
        <w:rPr>
          <w:rFonts w:ascii="Times New Roman" w:hAnsi="Times New Roman" w:cs="Times New Roman"/>
          <w:sz w:val="24"/>
          <w:szCs w:val="24"/>
        </w:rPr>
        <w:t xml:space="preserve">дминистрации </w:t>
      </w:r>
    </w:p>
    <w:p w:rsidR="003C47EF"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D3651">
        <w:rPr>
          <w:rFonts w:ascii="Times New Roman" w:hAnsi="Times New Roman" w:cs="Times New Roman"/>
          <w:sz w:val="24"/>
          <w:szCs w:val="24"/>
        </w:rPr>
        <w:t xml:space="preserve">               </w:t>
      </w:r>
      <w:r>
        <w:rPr>
          <w:rFonts w:ascii="Times New Roman" w:hAnsi="Times New Roman" w:cs="Times New Roman"/>
          <w:sz w:val="24"/>
          <w:szCs w:val="24"/>
        </w:rPr>
        <w:t xml:space="preserve">  </w:t>
      </w:r>
      <w:r w:rsidR="005D3651">
        <w:rPr>
          <w:rFonts w:ascii="Times New Roman" w:hAnsi="Times New Roman" w:cs="Times New Roman"/>
          <w:sz w:val="24"/>
          <w:szCs w:val="24"/>
        </w:rPr>
        <w:t>Навлинского</w:t>
      </w:r>
      <w:r>
        <w:rPr>
          <w:rFonts w:ascii="Times New Roman" w:hAnsi="Times New Roman" w:cs="Times New Roman"/>
          <w:sz w:val="24"/>
          <w:szCs w:val="24"/>
        </w:rPr>
        <w:t xml:space="preserve"> района</w:t>
      </w:r>
    </w:p>
    <w:p w:rsidR="00BE1776" w:rsidRPr="00E61ABE" w:rsidRDefault="00095463"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C47EF">
        <w:rPr>
          <w:rFonts w:ascii="Times New Roman" w:hAnsi="Times New Roman" w:cs="Times New Roman"/>
          <w:sz w:val="24"/>
          <w:szCs w:val="24"/>
        </w:rPr>
        <w:t xml:space="preserve">           </w:t>
      </w:r>
      <w:r w:rsidR="005D3651">
        <w:rPr>
          <w:rFonts w:ascii="Times New Roman" w:hAnsi="Times New Roman" w:cs="Times New Roman"/>
          <w:sz w:val="24"/>
          <w:szCs w:val="24"/>
        </w:rPr>
        <w:t xml:space="preserve">                           </w:t>
      </w:r>
      <w:r w:rsidR="003C47EF">
        <w:rPr>
          <w:rFonts w:ascii="Times New Roman" w:hAnsi="Times New Roman" w:cs="Times New Roman"/>
          <w:sz w:val="24"/>
          <w:szCs w:val="24"/>
        </w:rPr>
        <w:t xml:space="preserve"> от  </w:t>
      </w:r>
      <w:r>
        <w:rPr>
          <w:rFonts w:ascii="Times New Roman" w:hAnsi="Times New Roman" w:cs="Times New Roman"/>
          <w:sz w:val="24"/>
          <w:szCs w:val="24"/>
        </w:rPr>
        <w:t>21.11.</w:t>
      </w:r>
      <w:r w:rsidR="003C47EF">
        <w:rPr>
          <w:rFonts w:ascii="Times New Roman" w:hAnsi="Times New Roman" w:cs="Times New Roman"/>
          <w:sz w:val="24"/>
          <w:szCs w:val="24"/>
        </w:rPr>
        <w:t xml:space="preserve">.2018 г.   </w:t>
      </w:r>
      <w:r w:rsidR="00F46F45">
        <w:rPr>
          <w:rFonts w:ascii="Times New Roman" w:hAnsi="Times New Roman" w:cs="Times New Roman"/>
          <w:sz w:val="24"/>
          <w:szCs w:val="24"/>
        </w:rPr>
        <w:t>№</w:t>
      </w:r>
      <w:r w:rsidR="003176A3">
        <w:rPr>
          <w:rFonts w:ascii="Times New Roman" w:hAnsi="Times New Roman" w:cs="Times New Roman"/>
          <w:sz w:val="24"/>
          <w:szCs w:val="24"/>
        </w:rPr>
        <w:t xml:space="preserve"> </w:t>
      </w:r>
      <w:r>
        <w:rPr>
          <w:rFonts w:ascii="Times New Roman" w:hAnsi="Times New Roman" w:cs="Times New Roman"/>
          <w:sz w:val="24"/>
          <w:szCs w:val="24"/>
        </w:rPr>
        <w:t>786</w:t>
      </w:r>
    </w:p>
    <w:p w:rsidR="00BE1776" w:rsidRPr="00E61ABE" w:rsidRDefault="00BE1776" w:rsidP="00BE1776">
      <w:pPr>
        <w:pStyle w:val="ConsPlusNormal"/>
        <w:jc w:val="right"/>
        <w:rPr>
          <w:rFonts w:ascii="Times New Roman" w:hAnsi="Times New Roman" w:cs="Times New Roman"/>
          <w:sz w:val="24"/>
          <w:szCs w:val="24"/>
        </w:rPr>
      </w:pPr>
    </w:p>
    <w:p w:rsidR="00BE1776" w:rsidRDefault="00BE1776" w:rsidP="00BE1776">
      <w:pPr>
        <w:pStyle w:val="ConsPlusNormal"/>
        <w:jc w:val="right"/>
      </w:pPr>
      <w:bookmarkStart w:id="0" w:name="P30"/>
      <w:bookmarkEnd w:id="0"/>
    </w:p>
    <w:p w:rsidR="00BE1776" w:rsidRDefault="00BE1776" w:rsidP="00BE1776">
      <w:pPr>
        <w:pStyle w:val="ConsPlusNormal"/>
        <w:jc w:val="right"/>
      </w:pPr>
    </w:p>
    <w:p w:rsidR="00BE1776" w:rsidRDefault="00BE1776" w:rsidP="00BE1776">
      <w:pPr>
        <w:pStyle w:val="ConsPlusNormal"/>
        <w:jc w:val="both"/>
      </w:pPr>
    </w:p>
    <w:p w:rsidR="00BE1776" w:rsidRPr="003C47EF" w:rsidRDefault="00BE1776" w:rsidP="00BE1776">
      <w:pPr>
        <w:pStyle w:val="ConsPlusTitle"/>
        <w:jc w:val="center"/>
        <w:rPr>
          <w:rFonts w:ascii="Times New Roman" w:hAnsi="Times New Roman" w:cs="Times New Roman"/>
          <w:sz w:val="24"/>
          <w:szCs w:val="24"/>
        </w:rPr>
      </w:pPr>
      <w:r w:rsidRPr="003C47EF">
        <w:rPr>
          <w:rFonts w:ascii="Times New Roman" w:hAnsi="Times New Roman" w:cs="Times New Roman"/>
          <w:sz w:val="24"/>
          <w:szCs w:val="24"/>
        </w:rPr>
        <w:t>МЕТОДИКА</w:t>
      </w:r>
    </w:p>
    <w:p w:rsidR="003C47EF" w:rsidRPr="003C47EF" w:rsidRDefault="003C47EF" w:rsidP="005D3651">
      <w:pPr>
        <w:tabs>
          <w:tab w:val="left" w:pos="284"/>
        </w:tabs>
        <w:autoSpaceDE w:val="0"/>
        <w:autoSpaceDN w:val="0"/>
        <w:adjustRightInd w:val="0"/>
        <w:ind w:left="-142" w:firstLine="142"/>
        <w:jc w:val="both"/>
        <w:rPr>
          <w:rFonts w:eastAsia="Calibri"/>
          <w:sz w:val="24"/>
          <w:szCs w:val="24"/>
        </w:rPr>
      </w:pPr>
      <w:r w:rsidRPr="003C47EF">
        <w:rPr>
          <w:rFonts w:eastAsia="Calibri"/>
          <w:sz w:val="24"/>
          <w:szCs w:val="24"/>
        </w:rPr>
        <w:t xml:space="preserve">оценки эффективности использования объектов недвижимого имущества, находящихся в муниципальной собственности </w:t>
      </w:r>
      <w:r w:rsidR="005D3651" w:rsidRPr="005D3651">
        <w:rPr>
          <w:rFonts w:eastAsia="Calibri"/>
          <w:sz w:val="24"/>
          <w:szCs w:val="24"/>
        </w:rPr>
        <w:t>МО «Навлинский  район» и МО «</w:t>
      </w:r>
      <w:proofErr w:type="spellStart"/>
      <w:r w:rsidR="005D3651" w:rsidRPr="005D3651">
        <w:rPr>
          <w:rFonts w:eastAsia="Calibri"/>
          <w:sz w:val="24"/>
          <w:szCs w:val="24"/>
        </w:rPr>
        <w:t>Навлинское</w:t>
      </w:r>
      <w:proofErr w:type="spellEnd"/>
      <w:r w:rsidR="005D3651" w:rsidRPr="005D3651">
        <w:rPr>
          <w:rFonts w:eastAsia="Calibri"/>
          <w:sz w:val="24"/>
          <w:szCs w:val="24"/>
        </w:rPr>
        <w:t xml:space="preserve"> городское поселение»</w:t>
      </w:r>
      <w:r w:rsidR="005D3651">
        <w:rPr>
          <w:rFonts w:eastAsia="Calibri"/>
          <w:sz w:val="24"/>
          <w:szCs w:val="24"/>
        </w:rPr>
        <w:t>,</w:t>
      </w:r>
      <w:r w:rsidRPr="003C47EF">
        <w:rPr>
          <w:rFonts w:eastAsia="Calibri"/>
          <w:sz w:val="24"/>
          <w:szCs w:val="24"/>
        </w:rPr>
        <w:t xml:space="preserve"> закрепленных на праве оперативного управления или хозяйственного ведения за муниципальными учреждениями, предприятиями</w:t>
      </w:r>
    </w:p>
    <w:p w:rsidR="003C47EF" w:rsidRPr="00D17913" w:rsidRDefault="003C47EF" w:rsidP="003C47EF">
      <w:pPr>
        <w:tabs>
          <w:tab w:val="left" w:pos="284"/>
        </w:tabs>
        <w:autoSpaceDE w:val="0"/>
        <w:autoSpaceDN w:val="0"/>
        <w:adjustRightInd w:val="0"/>
        <w:ind w:left="-142" w:firstLine="142"/>
        <w:jc w:val="both"/>
      </w:pPr>
    </w:p>
    <w:p w:rsidR="00BE1776" w:rsidRPr="00403A6A" w:rsidRDefault="00BE1776" w:rsidP="008E64BD">
      <w:pPr>
        <w:pStyle w:val="ConsPlusNormal"/>
        <w:ind w:firstLine="540"/>
        <w:jc w:val="both"/>
        <w:rPr>
          <w:rFonts w:ascii="Times New Roman" w:hAnsi="Times New Roman" w:cs="Times New Roman"/>
          <w:sz w:val="24"/>
          <w:szCs w:val="24"/>
        </w:rPr>
      </w:pPr>
      <w:r w:rsidRPr="00403A6A">
        <w:rPr>
          <w:sz w:val="24"/>
          <w:szCs w:val="24"/>
        </w:rPr>
        <w:t xml:space="preserve">1. </w:t>
      </w:r>
      <w:proofErr w:type="gramStart"/>
      <w:r w:rsidRPr="00403A6A">
        <w:rPr>
          <w:rFonts w:ascii="Times New Roman" w:hAnsi="Times New Roman" w:cs="Times New Roman"/>
          <w:sz w:val="24"/>
          <w:szCs w:val="24"/>
        </w:rPr>
        <w:t xml:space="preserve">Настоящая Методика определяет процедуру взаимодействия </w:t>
      </w:r>
      <w:r w:rsidR="00403A6A" w:rsidRPr="00403A6A">
        <w:rPr>
          <w:rFonts w:ascii="Times New Roman" w:hAnsi="Times New Roman" w:cs="Times New Roman"/>
          <w:sz w:val="24"/>
          <w:szCs w:val="24"/>
        </w:rPr>
        <w:t>а</w:t>
      </w:r>
      <w:r w:rsidRPr="00403A6A">
        <w:rPr>
          <w:rFonts w:ascii="Times New Roman" w:hAnsi="Times New Roman" w:cs="Times New Roman"/>
          <w:sz w:val="24"/>
          <w:szCs w:val="24"/>
        </w:rPr>
        <w:t xml:space="preserve">дминистрации </w:t>
      </w:r>
      <w:r w:rsidR="005D3651">
        <w:rPr>
          <w:rFonts w:ascii="Times New Roman" w:hAnsi="Times New Roman" w:cs="Times New Roman"/>
          <w:sz w:val="24"/>
          <w:szCs w:val="24"/>
        </w:rPr>
        <w:t xml:space="preserve">Навлинского </w:t>
      </w:r>
      <w:r w:rsidRPr="00403A6A">
        <w:rPr>
          <w:rFonts w:ascii="Times New Roman" w:hAnsi="Times New Roman" w:cs="Times New Roman"/>
          <w:sz w:val="24"/>
          <w:szCs w:val="24"/>
        </w:rPr>
        <w:t xml:space="preserve"> район</w:t>
      </w:r>
      <w:r w:rsidR="005D3651">
        <w:rPr>
          <w:rFonts w:ascii="Times New Roman" w:hAnsi="Times New Roman" w:cs="Times New Roman"/>
          <w:sz w:val="24"/>
          <w:szCs w:val="24"/>
        </w:rPr>
        <w:t>а</w:t>
      </w:r>
      <w:r w:rsidRPr="00403A6A">
        <w:rPr>
          <w:rFonts w:ascii="Times New Roman" w:hAnsi="Times New Roman" w:cs="Times New Roman"/>
          <w:sz w:val="24"/>
          <w:szCs w:val="24"/>
        </w:rPr>
        <w:t xml:space="preserve"> (далее по тексту </w:t>
      </w:r>
      <w:r w:rsidR="00A41B0D" w:rsidRPr="00403A6A">
        <w:rPr>
          <w:rFonts w:ascii="Times New Roman" w:hAnsi="Times New Roman" w:cs="Times New Roman"/>
          <w:sz w:val="24"/>
          <w:szCs w:val="24"/>
        </w:rPr>
        <w:t>а</w:t>
      </w:r>
      <w:r w:rsidRPr="00403A6A">
        <w:rPr>
          <w:rFonts w:ascii="Times New Roman" w:hAnsi="Times New Roman" w:cs="Times New Roman"/>
          <w:sz w:val="24"/>
          <w:szCs w:val="24"/>
        </w:rPr>
        <w:t>дминистрация), муниципальных учреждений муниципального образования «</w:t>
      </w:r>
      <w:r w:rsidR="005D3651">
        <w:rPr>
          <w:rFonts w:ascii="Times New Roman" w:hAnsi="Times New Roman" w:cs="Times New Roman"/>
          <w:sz w:val="24"/>
          <w:szCs w:val="24"/>
        </w:rPr>
        <w:t>Навлинский</w:t>
      </w:r>
      <w:r w:rsidRPr="00403A6A">
        <w:rPr>
          <w:rFonts w:ascii="Times New Roman" w:hAnsi="Times New Roman" w:cs="Times New Roman"/>
          <w:sz w:val="24"/>
          <w:szCs w:val="24"/>
        </w:rPr>
        <w:t xml:space="preserve"> район»</w:t>
      </w:r>
      <w:r w:rsidR="005D3651">
        <w:rPr>
          <w:rFonts w:ascii="Times New Roman" w:hAnsi="Times New Roman" w:cs="Times New Roman"/>
          <w:sz w:val="24"/>
          <w:szCs w:val="24"/>
        </w:rPr>
        <w:t xml:space="preserve"> </w:t>
      </w:r>
      <w:r w:rsidRPr="00403A6A">
        <w:rPr>
          <w:rFonts w:ascii="Times New Roman" w:hAnsi="Times New Roman" w:cs="Times New Roman"/>
          <w:sz w:val="24"/>
          <w:szCs w:val="24"/>
        </w:rPr>
        <w:t>(далее - муниципальные учреждения), муниципальных унитарных предприятий муниципального образования «</w:t>
      </w:r>
      <w:r w:rsidR="005D3651">
        <w:rPr>
          <w:rFonts w:ascii="Times New Roman" w:hAnsi="Times New Roman" w:cs="Times New Roman"/>
          <w:sz w:val="24"/>
          <w:szCs w:val="24"/>
        </w:rPr>
        <w:t>Навлинский</w:t>
      </w:r>
      <w:r w:rsidRPr="00403A6A">
        <w:rPr>
          <w:rFonts w:ascii="Times New Roman" w:hAnsi="Times New Roman" w:cs="Times New Roman"/>
          <w:sz w:val="24"/>
          <w:szCs w:val="24"/>
        </w:rPr>
        <w:t xml:space="preserve"> район»</w:t>
      </w:r>
      <w:r w:rsidR="005D3651" w:rsidRPr="005D3651">
        <w:rPr>
          <w:rFonts w:ascii="Times New Roman" w:hAnsi="Times New Roman" w:cs="Times New Roman"/>
          <w:sz w:val="24"/>
          <w:szCs w:val="24"/>
        </w:rPr>
        <w:t xml:space="preserve"> </w:t>
      </w:r>
      <w:r w:rsidR="005D3651">
        <w:rPr>
          <w:rFonts w:ascii="Times New Roman" w:hAnsi="Times New Roman" w:cs="Times New Roman"/>
          <w:sz w:val="24"/>
          <w:szCs w:val="24"/>
        </w:rPr>
        <w:t>и муниципального образования «</w:t>
      </w:r>
      <w:proofErr w:type="spellStart"/>
      <w:r w:rsidR="005D3651">
        <w:rPr>
          <w:rFonts w:ascii="Times New Roman" w:hAnsi="Times New Roman" w:cs="Times New Roman"/>
          <w:sz w:val="24"/>
          <w:szCs w:val="24"/>
        </w:rPr>
        <w:t>Навлинское</w:t>
      </w:r>
      <w:proofErr w:type="spellEnd"/>
      <w:r w:rsidR="005D3651">
        <w:rPr>
          <w:rFonts w:ascii="Times New Roman" w:hAnsi="Times New Roman" w:cs="Times New Roman"/>
          <w:sz w:val="24"/>
          <w:szCs w:val="24"/>
        </w:rPr>
        <w:t xml:space="preserve"> городское поселение»</w:t>
      </w:r>
      <w:r w:rsidRPr="00403A6A">
        <w:rPr>
          <w:rFonts w:ascii="Times New Roman" w:hAnsi="Times New Roman" w:cs="Times New Roman"/>
          <w:sz w:val="24"/>
          <w:szCs w:val="24"/>
        </w:rPr>
        <w:t xml:space="preserve"> (далее – муниципальные унитарные предприятия) по осуществлению оценки эффективности использования объектов недвижимого имущества, находящегося в собственности муниципального образования «</w:t>
      </w:r>
      <w:r w:rsidR="009F2B2B">
        <w:rPr>
          <w:rFonts w:ascii="Times New Roman" w:hAnsi="Times New Roman" w:cs="Times New Roman"/>
          <w:sz w:val="24"/>
          <w:szCs w:val="24"/>
        </w:rPr>
        <w:t>Навлинский</w:t>
      </w:r>
      <w:r w:rsidR="00A41B0D" w:rsidRPr="00403A6A">
        <w:rPr>
          <w:rFonts w:ascii="Times New Roman" w:hAnsi="Times New Roman" w:cs="Times New Roman"/>
          <w:sz w:val="24"/>
          <w:szCs w:val="24"/>
        </w:rPr>
        <w:t xml:space="preserve"> муниципальный район</w:t>
      </w:r>
      <w:r w:rsidRPr="00403A6A">
        <w:rPr>
          <w:rFonts w:ascii="Times New Roman" w:hAnsi="Times New Roman" w:cs="Times New Roman"/>
          <w:sz w:val="24"/>
          <w:szCs w:val="24"/>
        </w:rPr>
        <w:t>»</w:t>
      </w:r>
      <w:r w:rsidR="009F2B2B" w:rsidRPr="009F2B2B">
        <w:rPr>
          <w:rFonts w:ascii="Times New Roman" w:hAnsi="Times New Roman" w:cs="Times New Roman"/>
          <w:sz w:val="24"/>
          <w:szCs w:val="24"/>
        </w:rPr>
        <w:t xml:space="preserve"> </w:t>
      </w:r>
      <w:r w:rsidR="009F2B2B">
        <w:rPr>
          <w:rFonts w:ascii="Times New Roman" w:hAnsi="Times New Roman" w:cs="Times New Roman"/>
          <w:sz w:val="24"/>
          <w:szCs w:val="24"/>
        </w:rPr>
        <w:t>и муниципального образования «</w:t>
      </w:r>
      <w:proofErr w:type="spellStart"/>
      <w:r w:rsidR="009F2B2B">
        <w:rPr>
          <w:rFonts w:ascii="Times New Roman" w:hAnsi="Times New Roman" w:cs="Times New Roman"/>
          <w:sz w:val="24"/>
          <w:szCs w:val="24"/>
        </w:rPr>
        <w:t>Навлинское</w:t>
      </w:r>
      <w:proofErr w:type="spellEnd"/>
      <w:r w:rsidR="009F2B2B">
        <w:rPr>
          <w:rFonts w:ascii="Times New Roman" w:hAnsi="Times New Roman" w:cs="Times New Roman"/>
          <w:sz w:val="24"/>
          <w:szCs w:val="24"/>
        </w:rPr>
        <w:t xml:space="preserve"> городское поселение</w:t>
      </w:r>
      <w:proofErr w:type="gramEnd"/>
      <w:r w:rsidR="009F2B2B">
        <w:rPr>
          <w:rFonts w:ascii="Times New Roman" w:hAnsi="Times New Roman" w:cs="Times New Roman"/>
          <w:sz w:val="24"/>
          <w:szCs w:val="24"/>
        </w:rPr>
        <w:t>»</w:t>
      </w:r>
      <w:r w:rsidRPr="00403A6A">
        <w:rPr>
          <w:rFonts w:ascii="Times New Roman" w:hAnsi="Times New Roman" w:cs="Times New Roman"/>
          <w:sz w:val="24"/>
          <w:szCs w:val="24"/>
        </w:rPr>
        <w:t>, включая земельные участки (далее по тексту - недвижимое имущество).</w:t>
      </w:r>
    </w:p>
    <w:p w:rsidR="00BE1776" w:rsidRPr="00403A6A" w:rsidRDefault="00BE1776" w:rsidP="008E64BD">
      <w:pPr>
        <w:pStyle w:val="ConsPlusNormal"/>
        <w:ind w:firstLine="540"/>
        <w:jc w:val="both"/>
        <w:rPr>
          <w:rFonts w:ascii="Times New Roman" w:hAnsi="Times New Roman" w:cs="Times New Roman"/>
          <w:sz w:val="24"/>
          <w:szCs w:val="24"/>
        </w:rPr>
      </w:pPr>
      <w:r w:rsidRPr="00403A6A">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предприятий  определенными их уставами,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BE1776" w:rsidRDefault="00BE1776" w:rsidP="008E64BD">
      <w:pPr>
        <w:pStyle w:val="ConsPlusNormal"/>
        <w:ind w:firstLine="540"/>
        <w:jc w:val="both"/>
        <w:rPr>
          <w:rFonts w:ascii="Times New Roman" w:hAnsi="Times New Roman" w:cs="Times New Roman"/>
          <w:sz w:val="24"/>
          <w:szCs w:val="24"/>
        </w:rPr>
      </w:pPr>
      <w:r w:rsidRPr="00403A6A">
        <w:rPr>
          <w:rFonts w:ascii="Times New Roman" w:hAnsi="Times New Roman" w:cs="Times New Roman"/>
          <w:sz w:val="24"/>
          <w:szCs w:val="24"/>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E86F64" w:rsidRPr="00E86F64" w:rsidRDefault="00296191" w:rsidP="008E64BD">
      <w:pPr>
        <w:shd w:val="clear" w:color="auto" w:fill="FFFFFF"/>
        <w:textAlignment w:val="baseline"/>
        <w:rPr>
          <w:spacing w:val="2"/>
          <w:sz w:val="24"/>
          <w:szCs w:val="24"/>
        </w:rPr>
      </w:pPr>
      <w:r w:rsidRPr="00E86F64">
        <w:rPr>
          <w:color w:val="2D2D2D"/>
          <w:spacing w:val="2"/>
          <w:sz w:val="24"/>
          <w:szCs w:val="24"/>
        </w:rPr>
        <w:t xml:space="preserve">         </w:t>
      </w:r>
      <w:r w:rsidRPr="00E86F64">
        <w:rPr>
          <w:spacing w:val="2"/>
          <w:sz w:val="24"/>
          <w:szCs w:val="24"/>
        </w:rPr>
        <w:t xml:space="preserve">4. </w:t>
      </w:r>
      <w:proofErr w:type="gramStart"/>
      <w:r w:rsidRPr="00E86F64">
        <w:rPr>
          <w:spacing w:val="2"/>
          <w:sz w:val="24"/>
          <w:szCs w:val="24"/>
        </w:rPr>
        <w:t xml:space="preserve">Муниципальные учреждения, муниципальные унитарные предприятия ежегодно не позднее 1 апреля года, следующего за отчетным, для проведения оценки эффективности использования и управления муниципальным имуществом  представляют в отраслевые  органы - структурные подразделения администрации </w:t>
      </w:r>
      <w:r w:rsidR="009F2B2B">
        <w:rPr>
          <w:spacing w:val="2"/>
          <w:sz w:val="24"/>
          <w:szCs w:val="24"/>
        </w:rPr>
        <w:t>Навлинского</w:t>
      </w:r>
      <w:r w:rsidRPr="00E86F64">
        <w:rPr>
          <w:spacing w:val="2"/>
          <w:sz w:val="24"/>
          <w:szCs w:val="24"/>
        </w:rPr>
        <w:t xml:space="preserve"> района, осуществляющие функции и полномочия учредителя муниципальных учреждений, полномочия собственника имущества муниципальных предприятий  (далее - отраслевые органы), следующие сведения:</w:t>
      </w:r>
      <w:r w:rsidRPr="00E86F64">
        <w:rPr>
          <w:spacing w:val="2"/>
          <w:sz w:val="24"/>
          <w:szCs w:val="24"/>
        </w:rPr>
        <w:br/>
      </w:r>
      <w:r w:rsidRPr="00E86F64">
        <w:rPr>
          <w:spacing w:val="2"/>
          <w:sz w:val="24"/>
          <w:szCs w:val="24"/>
        </w:rPr>
        <w:br/>
        <w:t xml:space="preserve">- </w:t>
      </w:r>
      <w:r w:rsidRPr="009F2B2B">
        <w:rPr>
          <w:spacing w:val="2"/>
          <w:sz w:val="24"/>
          <w:szCs w:val="24"/>
        </w:rPr>
        <w:t>сведения об объектах недвижимого имущества по форме согласно приложению 1;</w:t>
      </w:r>
      <w:proofErr w:type="gramEnd"/>
      <w:r w:rsidRPr="009F2B2B">
        <w:rPr>
          <w:spacing w:val="2"/>
          <w:sz w:val="24"/>
          <w:szCs w:val="24"/>
        </w:rPr>
        <w:br/>
      </w:r>
      <w:r w:rsidRPr="009F2B2B">
        <w:rPr>
          <w:spacing w:val="2"/>
          <w:sz w:val="24"/>
          <w:szCs w:val="24"/>
        </w:rPr>
        <w:br/>
        <w:t>- сведения о земельных участках по форме согласно приложению 2;</w:t>
      </w:r>
      <w:r w:rsidRPr="009F2B2B">
        <w:rPr>
          <w:spacing w:val="2"/>
          <w:sz w:val="24"/>
          <w:szCs w:val="24"/>
        </w:rPr>
        <w:br/>
      </w:r>
      <w:r w:rsidRPr="009F2B2B">
        <w:rPr>
          <w:spacing w:val="2"/>
          <w:sz w:val="24"/>
          <w:szCs w:val="24"/>
        </w:rPr>
        <w:br/>
        <w:t>- сведения об арендаторах (пользователях) объектов недвижимости по форме согласно приложению 3;</w:t>
      </w:r>
      <w:r w:rsidRPr="009F2B2B">
        <w:rPr>
          <w:spacing w:val="2"/>
          <w:sz w:val="24"/>
          <w:szCs w:val="24"/>
        </w:rPr>
        <w:br/>
      </w:r>
      <w:r w:rsidRPr="009F2B2B">
        <w:rPr>
          <w:spacing w:val="2"/>
          <w:sz w:val="24"/>
          <w:szCs w:val="24"/>
        </w:rPr>
        <w:br/>
        <w:t>- значения показателей эффективности использования имущества казенными</w:t>
      </w:r>
      <w:r w:rsidRPr="00E86F64">
        <w:rPr>
          <w:spacing w:val="2"/>
          <w:sz w:val="24"/>
          <w:szCs w:val="24"/>
        </w:rPr>
        <w:t>, бюджетными, автономными учреждениями  по форме согласно приложению 4.</w:t>
      </w:r>
      <w:r w:rsidRPr="00E86F64">
        <w:rPr>
          <w:spacing w:val="2"/>
          <w:sz w:val="24"/>
          <w:szCs w:val="24"/>
        </w:rPr>
        <w:br/>
      </w:r>
      <w:r w:rsidRPr="00E86F64">
        <w:rPr>
          <w:spacing w:val="2"/>
          <w:sz w:val="24"/>
          <w:szCs w:val="24"/>
        </w:rPr>
        <w:lastRenderedPageBreak/>
        <w:br/>
      </w:r>
      <w:proofErr w:type="gramStart"/>
      <w:r w:rsidRPr="00E86F64">
        <w:rPr>
          <w:spacing w:val="2"/>
          <w:sz w:val="24"/>
          <w:szCs w:val="24"/>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учреждением, предприятием, по состоянию на 1 января года, следующего за отчетным.</w:t>
      </w:r>
      <w:proofErr w:type="gramEnd"/>
      <w:r w:rsidRPr="00E86F64">
        <w:rPr>
          <w:spacing w:val="2"/>
          <w:sz w:val="24"/>
          <w:szCs w:val="24"/>
        </w:rPr>
        <w:br/>
      </w:r>
      <w:r w:rsidRPr="00E86F64">
        <w:rPr>
          <w:spacing w:val="2"/>
          <w:sz w:val="24"/>
          <w:szCs w:val="24"/>
        </w:rPr>
        <w:br/>
        <w:t>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r w:rsidRPr="00E86F64">
        <w:rPr>
          <w:spacing w:val="2"/>
          <w:sz w:val="24"/>
          <w:szCs w:val="24"/>
        </w:rPr>
        <w:br/>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4.1. Муниципальные унитарные предприятия ежегодно не позднее 1 апреля года, следующего за отчетным, представляют в отдел по управлению муниципальным имуществом, следующие сведения: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об объектах недвижимого имущества по форме согласно приложению 1;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 земельных участках по форме согласно приложению 2;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об арендаторах (пользователях) объектов недвижимости по форме согласно приложению 3;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расчет показателей целевого использования объектов недвижимого имущества муниципальными унитарными предприятиями в порядке, предусмотренном пунктом </w:t>
      </w:r>
      <w:r w:rsidR="00521A55">
        <w:rPr>
          <w:rFonts w:ascii="Times New Roman" w:hAnsi="Times New Roman" w:cs="Times New Roman"/>
          <w:sz w:val="24"/>
          <w:szCs w:val="24"/>
        </w:rPr>
        <w:t>7</w:t>
      </w:r>
      <w:r w:rsidRPr="00BA7812">
        <w:rPr>
          <w:rFonts w:ascii="Times New Roman" w:hAnsi="Times New Roman" w:cs="Times New Roman"/>
          <w:sz w:val="24"/>
          <w:szCs w:val="24"/>
        </w:rPr>
        <w:t xml:space="preserve"> настоящей Методики;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перечень выявленного неиспользуемого недвижимого имущества;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предложения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унитарным предприятием, по состоянию на 1 января года, следующего за отчетным.</w:t>
      </w:r>
    </w:p>
    <w:p w:rsidR="00296191" w:rsidRPr="000C4B5B" w:rsidRDefault="00296191" w:rsidP="008E64BD">
      <w:pPr>
        <w:shd w:val="clear" w:color="auto" w:fill="FFFFFF"/>
        <w:textAlignment w:val="baseline"/>
        <w:rPr>
          <w:spacing w:val="2"/>
          <w:sz w:val="24"/>
          <w:szCs w:val="24"/>
        </w:rPr>
      </w:pPr>
      <w:r w:rsidRPr="00696112">
        <w:rPr>
          <w:rFonts w:ascii="Arial" w:hAnsi="Arial" w:cs="Arial"/>
          <w:color w:val="2D2D2D"/>
          <w:spacing w:val="2"/>
          <w:sz w:val="21"/>
          <w:szCs w:val="21"/>
        </w:rPr>
        <w:br/>
      </w:r>
      <w:r w:rsidR="00062EA2" w:rsidRPr="000C4B5B">
        <w:rPr>
          <w:rFonts w:ascii="Arial" w:hAnsi="Arial" w:cs="Arial"/>
          <w:spacing w:val="2"/>
          <w:sz w:val="21"/>
          <w:szCs w:val="21"/>
        </w:rPr>
        <w:t xml:space="preserve">      </w:t>
      </w:r>
      <w:r w:rsidR="00062EA2" w:rsidRPr="000C4B5B">
        <w:rPr>
          <w:spacing w:val="2"/>
          <w:sz w:val="24"/>
          <w:szCs w:val="24"/>
        </w:rPr>
        <w:t>5.</w:t>
      </w:r>
      <w:r w:rsidRPr="000C4B5B">
        <w:rPr>
          <w:spacing w:val="2"/>
          <w:sz w:val="24"/>
          <w:szCs w:val="24"/>
        </w:rPr>
        <w:t xml:space="preserve"> Отраслевые органы ежегодно в срок до 1 мая года, следующего за отчетным, осуществляют:</w:t>
      </w:r>
      <w:r w:rsidRPr="000C4B5B">
        <w:rPr>
          <w:spacing w:val="2"/>
          <w:sz w:val="24"/>
          <w:szCs w:val="24"/>
        </w:rPr>
        <w:br/>
      </w:r>
      <w:r w:rsidRPr="000C4B5B">
        <w:rPr>
          <w:spacing w:val="2"/>
          <w:sz w:val="24"/>
          <w:szCs w:val="24"/>
        </w:rPr>
        <w:br/>
        <w:t>1) сбор и анализ представленных муниципальными учреждениями, муниципальными предприятиями</w:t>
      </w:r>
      <w:r w:rsidR="00062EA2" w:rsidRPr="000C4B5B">
        <w:rPr>
          <w:spacing w:val="2"/>
          <w:sz w:val="24"/>
          <w:szCs w:val="24"/>
        </w:rPr>
        <w:t xml:space="preserve"> </w:t>
      </w:r>
      <w:r w:rsidRPr="000C4B5B">
        <w:rPr>
          <w:spacing w:val="2"/>
          <w:sz w:val="24"/>
          <w:szCs w:val="24"/>
        </w:rPr>
        <w:t xml:space="preserve"> сведений;</w:t>
      </w:r>
      <w:r w:rsidRPr="000C4B5B">
        <w:rPr>
          <w:spacing w:val="2"/>
          <w:sz w:val="24"/>
          <w:szCs w:val="24"/>
        </w:rPr>
        <w:br/>
      </w:r>
      <w:r w:rsidRPr="000C4B5B">
        <w:rPr>
          <w:spacing w:val="2"/>
          <w:sz w:val="24"/>
          <w:szCs w:val="24"/>
        </w:rPr>
        <w:br/>
        <w:t xml:space="preserve">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w:t>
      </w:r>
      <w:r w:rsidRPr="00DC1012">
        <w:rPr>
          <w:spacing w:val="2"/>
          <w:sz w:val="24"/>
          <w:szCs w:val="24"/>
        </w:rPr>
        <w:t xml:space="preserve">предусмотренном пунктом </w:t>
      </w:r>
      <w:r w:rsidR="00D04967" w:rsidRPr="00DC1012">
        <w:rPr>
          <w:spacing w:val="2"/>
          <w:sz w:val="24"/>
          <w:szCs w:val="24"/>
        </w:rPr>
        <w:t>7</w:t>
      </w:r>
      <w:r w:rsidRPr="00DC1012">
        <w:rPr>
          <w:spacing w:val="2"/>
          <w:sz w:val="24"/>
          <w:szCs w:val="24"/>
        </w:rPr>
        <w:t xml:space="preserve"> настоящей Методики;</w:t>
      </w:r>
      <w:r w:rsidRPr="00DC1012">
        <w:rPr>
          <w:spacing w:val="2"/>
          <w:sz w:val="24"/>
          <w:szCs w:val="24"/>
        </w:rPr>
        <w:br/>
      </w:r>
      <w:r w:rsidRPr="000C4B5B">
        <w:rPr>
          <w:spacing w:val="2"/>
          <w:sz w:val="24"/>
          <w:szCs w:val="24"/>
        </w:rPr>
        <w:br/>
        <w:t>3) формирование перечня выявленного неиспользуемого недвижимого имущества;</w:t>
      </w:r>
      <w:r w:rsidRPr="000C4B5B">
        <w:rPr>
          <w:spacing w:val="2"/>
          <w:sz w:val="24"/>
          <w:szCs w:val="24"/>
        </w:rPr>
        <w:br/>
      </w:r>
      <w:r w:rsidRPr="000C4B5B">
        <w:rPr>
          <w:spacing w:val="2"/>
          <w:sz w:val="24"/>
          <w:szCs w:val="24"/>
        </w:rPr>
        <w:b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sidRPr="000C4B5B">
        <w:rPr>
          <w:spacing w:val="2"/>
          <w:sz w:val="24"/>
          <w:szCs w:val="24"/>
        </w:rPr>
        <w:br/>
      </w:r>
      <w:r w:rsidRPr="000C4B5B">
        <w:rPr>
          <w:spacing w:val="2"/>
          <w:sz w:val="24"/>
          <w:szCs w:val="24"/>
        </w:rPr>
        <w:br/>
        <w:t>5) формирование сводных значений показателей эффективности использования имущества подведомственными казенными, бюджетными, автономными учреждениями  по форме согласно приложению 5;</w:t>
      </w:r>
    </w:p>
    <w:p w:rsidR="00BE1776" w:rsidRPr="006F7B5F" w:rsidRDefault="00296191" w:rsidP="008E64BD">
      <w:pPr>
        <w:pStyle w:val="ConsPlusNormal"/>
        <w:jc w:val="both"/>
        <w:rPr>
          <w:rFonts w:ascii="Times New Roman" w:hAnsi="Times New Roman" w:cs="Times New Roman"/>
          <w:sz w:val="24"/>
          <w:szCs w:val="24"/>
        </w:rPr>
      </w:pPr>
      <w:r w:rsidRPr="000C4B5B">
        <w:rPr>
          <w:rFonts w:ascii="Times New Roman" w:hAnsi="Times New Roman" w:cs="Times New Roman"/>
          <w:spacing w:val="2"/>
          <w:sz w:val="24"/>
          <w:szCs w:val="24"/>
        </w:rPr>
        <w:t xml:space="preserve">6) представление в </w:t>
      </w:r>
      <w:r w:rsidR="00AE78CF" w:rsidRPr="000C4B5B">
        <w:rPr>
          <w:rFonts w:ascii="Times New Roman" w:hAnsi="Times New Roman" w:cs="Times New Roman"/>
          <w:spacing w:val="2"/>
          <w:sz w:val="24"/>
          <w:szCs w:val="24"/>
        </w:rPr>
        <w:t>отдел по управлению муниципальным имуществом администрации района</w:t>
      </w:r>
      <w:r w:rsidRPr="000C4B5B">
        <w:rPr>
          <w:rFonts w:ascii="Times New Roman" w:hAnsi="Times New Roman" w:cs="Times New Roman"/>
          <w:spacing w:val="2"/>
          <w:sz w:val="24"/>
          <w:szCs w:val="24"/>
        </w:rPr>
        <w:t xml:space="preserve"> сведений об объектах недвижимого имущества, представленных муниципальными учреждениями, с приложением информации, указанной в подпунктах 2 - 4 настоящего пункта, а также аналитической записки с указанием </w:t>
      </w:r>
      <w:r w:rsidRPr="00DC1012">
        <w:rPr>
          <w:rFonts w:ascii="Times New Roman" w:hAnsi="Times New Roman" w:cs="Times New Roman"/>
          <w:spacing w:val="2"/>
          <w:sz w:val="24"/>
          <w:szCs w:val="24"/>
        </w:rPr>
        <w:t xml:space="preserve">сведений, указанных в пункте </w:t>
      </w:r>
      <w:r w:rsidR="00E35243" w:rsidRPr="00DC1012">
        <w:rPr>
          <w:rFonts w:ascii="Times New Roman" w:hAnsi="Times New Roman" w:cs="Times New Roman"/>
          <w:spacing w:val="2"/>
          <w:sz w:val="24"/>
          <w:szCs w:val="24"/>
        </w:rPr>
        <w:t>8</w:t>
      </w:r>
      <w:r w:rsidRPr="00DC1012">
        <w:rPr>
          <w:rFonts w:ascii="Times New Roman" w:hAnsi="Times New Roman" w:cs="Times New Roman"/>
          <w:spacing w:val="2"/>
          <w:sz w:val="24"/>
          <w:szCs w:val="24"/>
        </w:rPr>
        <w:t xml:space="preserve"> настоящей Методики, в отношении каждой подведомственной организации.</w:t>
      </w:r>
      <w:r w:rsidRPr="00DC1012">
        <w:rPr>
          <w:rFonts w:ascii="Times New Roman" w:hAnsi="Times New Roman" w:cs="Times New Roman"/>
          <w:spacing w:val="2"/>
          <w:sz w:val="24"/>
          <w:szCs w:val="24"/>
        </w:rPr>
        <w:br/>
      </w:r>
      <w:r w:rsidRPr="00DC1012">
        <w:rPr>
          <w:rFonts w:ascii="Times New Roman" w:hAnsi="Times New Roman" w:cs="Times New Roman"/>
          <w:spacing w:val="2"/>
          <w:sz w:val="24"/>
          <w:szCs w:val="24"/>
        </w:rPr>
        <w:lastRenderedPageBreak/>
        <w:br/>
      </w:r>
      <w:r w:rsidR="000C4B5B" w:rsidRPr="000C4B5B">
        <w:rPr>
          <w:rFonts w:ascii="Times New Roman" w:hAnsi="Times New Roman" w:cs="Times New Roman"/>
          <w:spacing w:val="2"/>
          <w:sz w:val="24"/>
          <w:szCs w:val="24"/>
        </w:rPr>
        <w:t xml:space="preserve">        6. Руководители муниципальных учреждений и предприятий </w:t>
      </w:r>
      <w:r w:rsidR="00DC1012">
        <w:rPr>
          <w:rFonts w:ascii="Times New Roman" w:hAnsi="Times New Roman" w:cs="Times New Roman"/>
          <w:spacing w:val="2"/>
          <w:sz w:val="24"/>
          <w:szCs w:val="24"/>
        </w:rPr>
        <w:t>района</w:t>
      </w:r>
      <w:r w:rsidR="000C4B5B" w:rsidRPr="000C4B5B">
        <w:rPr>
          <w:rFonts w:ascii="Times New Roman" w:hAnsi="Times New Roman" w:cs="Times New Roman"/>
          <w:spacing w:val="2"/>
          <w:sz w:val="24"/>
          <w:szCs w:val="24"/>
        </w:rPr>
        <w:t xml:space="preserve"> несут персональную ответственность за достоверность представляемой информации.</w:t>
      </w:r>
      <w:r w:rsidR="000C4B5B" w:rsidRPr="000C4B5B">
        <w:rPr>
          <w:rFonts w:ascii="Times New Roman" w:hAnsi="Times New Roman" w:cs="Times New Roman"/>
          <w:spacing w:val="2"/>
          <w:sz w:val="24"/>
          <w:szCs w:val="24"/>
        </w:rPr>
        <w:br/>
      </w:r>
      <w:r w:rsidR="000C4B5B" w:rsidRPr="000C4B5B">
        <w:rPr>
          <w:rFonts w:ascii="Times New Roman" w:hAnsi="Times New Roman" w:cs="Times New Roman"/>
          <w:spacing w:val="2"/>
          <w:sz w:val="24"/>
          <w:szCs w:val="24"/>
        </w:rPr>
        <w:br/>
      </w:r>
      <w:bookmarkStart w:id="1" w:name="P52"/>
      <w:bookmarkEnd w:id="1"/>
      <w:r w:rsidR="000C4B5B" w:rsidRPr="006F7B5F">
        <w:rPr>
          <w:rFonts w:ascii="Times New Roman" w:hAnsi="Times New Roman" w:cs="Times New Roman"/>
          <w:sz w:val="24"/>
          <w:szCs w:val="24"/>
        </w:rPr>
        <w:t>7</w:t>
      </w:r>
      <w:r w:rsidR="00BE1776" w:rsidRPr="006F7B5F">
        <w:rPr>
          <w:rFonts w:ascii="Times New Roman" w:hAnsi="Times New Roman" w:cs="Times New Roman"/>
          <w:sz w:val="24"/>
          <w:szCs w:val="24"/>
        </w:rPr>
        <w:t>.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BE1776" w:rsidRPr="006F7B5F" w:rsidRDefault="00BE1776" w:rsidP="008E64BD">
      <w:pPr>
        <w:pStyle w:val="ConsPlusNormal"/>
        <w:ind w:firstLine="540"/>
        <w:jc w:val="both"/>
        <w:rPr>
          <w:rFonts w:ascii="Times New Roman" w:hAnsi="Times New Roman" w:cs="Times New Roman"/>
          <w:sz w:val="24"/>
          <w:szCs w:val="24"/>
        </w:rPr>
      </w:pPr>
      <w:bookmarkStart w:id="2" w:name="P53"/>
      <w:bookmarkEnd w:id="2"/>
      <w:r w:rsidRPr="006F7B5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муниципальными учреждениями,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noProof/>
          <w:position w:val="-28"/>
          <w:sz w:val="24"/>
          <w:szCs w:val="24"/>
        </w:rPr>
        <w:drawing>
          <wp:inline distT="0" distB="0" distL="0" distR="0">
            <wp:extent cx="1676400" cy="502920"/>
            <wp:effectExtent l="0" t="0" r="0" b="0"/>
            <wp:docPr id="3" name="Рисунок 1" descr="base_23605_10071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05_100713_32768"/>
                    <pic:cNvPicPr preferRelativeResize="0">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676400" cy="502920"/>
                    </a:xfrm>
                    <a:prstGeom prst="rect">
                      <a:avLst/>
                    </a:prstGeom>
                    <a:noFill/>
                    <a:ln>
                      <a:noFill/>
                    </a:ln>
                  </pic:spPr>
                </pic:pic>
              </a:graphicData>
            </a:graphic>
          </wp:inline>
        </w:drawing>
      </w:r>
      <w:r w:rsidRPr="006F7B5F">
        <w:rPr>
          <w:rFonts w:ascii="Times New Roman" w:hAnsi="Times New Roman" w:cs="Times New Roman"/>
          <w:sz w:val="24"/>
          <w:szCs w:val="24"/>
        </w:rPr>
        <w:t xml:space="preserve">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объекта недвижимого имущества;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д.</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 xml:space="preserve">д.  </w:t>
      </w:r>
      <w:bookmarkStart w:id="3" w:name="_GoBack"/>
      <w:bookmarkEnd w:id="3"/>
      <w:r w:rsidRPr="006F7B5F">
        <w:rPr>
          <w:rFonts w:ascii="Times New Roman" w:hAnsi="Times New Roman" w:cs="Times New Roman"/>
          <w:sz w:val="24"/>
          <w:szCs w:val="24"/>
        </w:rPr>
        <w:t xml:space="preserve">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&lt; 200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10%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200 кв. м, но &lt;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5%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 показатель целевого использования объекта недвижимого имущества, закрепленного за муниципальным  унитарным предприятием,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noProof/>
          <w:position w:val="-28"/>
          <w:sz w:val="24"/>
          <w:szCs w:val="24"/>
        </w:rPr>
        <w:drawing>
          <wp:inline distT="0" distB="0" distL="0" distR="0">
            <wp:extent cx="1676400" cy="502920"/>
            <wp:effectExtent l="0" t="0" r="0" b="0"/>
            <wp:docPr id="4" name="Рисунок 2" descr="base_23605_10071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5_100713_32769"/>
                    <pic:cNvPicPr preferRelativeResize="0">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676400" cy="502920"/>
                    </a:xfrm>
                    <a:prstGeom prst="rect">
                      <a:avLst/>
                    </a:prstGeom>
                    <a:noFill/>
                    <a:ln>
                      <a:noFill/>
                    </a:ln>
                  </pic:spPr>
                </pic:pic>
              </a:graphicData>
            </a:graphic>
          </wp:inline>
        </w:drawing>
      </w:r>
      <w:r w:rsidRPr="006F7B5F">
        <w:rPr>
          <w:rFonts w:ascii="Times New Roman" w:hAnsi="Times New Roman" w:cs="Times New Roman"/>
          <w:sz w:val="24"/>
          <w:szCs w:val="24"/>
        </w:rPr>
        <w:t xml:space="preserve">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объекта недвижимого имущества;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объекта недвижимого имущества, используемая предприятием, рассчитанная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уд.</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уд.</w:t>
      </w:r>
      <w:r w:rsidRPr="006F7B5F">
        <w:rPr>
          <w:rFonts w:ascii="Times New Roman" w:hAnsi="Times New Roman" w:cs="Times New Roman"/>
          <w:sz w:val="24"/>
          <w:szCs w:val="24"/>
        </w:rPr>
        <w:t xml:space="preserve"> - площадь объекта недвижимого имущества, используемая для осуществления уставной деятельности предприятия;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w:t>
      </w:r>
      <w:r w:rsidRPr="006F7B5F">
        <w:rPr>
          <w:rFonts w:ascii="Times New Roman" w:hAnsi="Times New Roman" w:cs="Times New Roman"/>
          <w:sz w:val="24"/>
          <w:szCs w:val="24"/>
        </w:rPr>
        <w:lastRenderedPageBreak/>
        <w:t>лицам по договорам аренды, безвозмездного пользования, иным основаниям.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&lt; 200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10%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&gt;= 200 кв. м, но &lt;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5% - в случае, если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500 кв. м;</w:t>
      </w:r>
    </w:p>
    <w:p w:rsidR="00BE1776" w:rsidRPr="006F7B5F" w:rsidRDefault="00BE1776" w:rsidP="008E64BD">
      <w:pPr>
        <w:pStyle w:val="ConsPlusNormal"/>
        <w:ind w:firstLine="540"/>
        <w:jc w:val="both"/>
        <w:rPr>
          <w:rFonts w:ascii="Times New Roman" w:hAnsi="Times New Roman" w:cs="Times New Roman"/>
          <w:sz w:val="24"/>
          <w:szCs w:val="24"/>
        </w:rPr>
      </w:pPr>
      <w:bookmarkStart w:id="4" w:name="P85"/>
      <w:bookmarkEnd w:id="4"/>
      <w:r w:rsidRPr="006F7B5F">
        <w:rPr>
          <w:rFonts w:ascii="Times New Roman" w:hAnsi="Times New Roman" w:cs="Times New Roman"/>
          <w:sz w:val="24"/>
          <w:szCs w:val="24"/>
        </w:rPr>
        <w:t>3) показатель целевого использования земельного участка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N =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земельного участка;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BE1776" w:rsidRPr="006F7B5F" w:rsidRDefault="00BE1776" w:rsidP="008E64BD">
      <w:pPr>
        <w:pStyle w:val="ConsPlusNormal"/>
        <w:ind w:firstLine="540"/>
        <w:jc w:val="both"/>
        <w:rPr>
          <w:rFonts w:ascii="Times New Roman" w:hAnsi="Times New Roman" w:cs="Times New Roman"/>
          <w:sz w:val="24"/>
          <w:szCs w:val="24"/>
        </w:rPr>
      </w:pPr>
      <w:bookmarkStart w:id="5" w:name="P92"/>
      <w:bookmarkEnd w:id="5"/>
      <w:r w:rsidRPr="006F7B5F">
        <w:rPr>
          <w:rFonts w:ascii="Times New Roman" w:hAnsi="Times New Roman" w:cs="Times New Roman"/>
          <w:sz w:val="24"/>
          <w:szCs w:val="24"/>
        </w:rPr>
        <w:t>4) показатель эффективности использования имущества муниципальными учреждениями определяется следующими методами: сравнительный, доходный, аналитический, независимой оценки.</w:t>
      </w:r>
    </w:p>
    <w:p w:rsidR="00BE1776" w:rsidRPr="006F7B5F" w:rsidRDefault="00BE1776" w:rsidP="008E64BD">
      <w:pPr>
        <w:pStyle w:val="ConsPlusNormal"/>
        <w:ind w:firstLine="540"/>
        <w:jc w:val="both"/>
        <w:rPr>
          <w:rFonts w:ascii="Times New Roman" w:hAnsi="Times New Roman" w:cs="Times New Roman"/>
          <w:sz w:val="24"/>
          <w:szCs w:val="24"/>
        </w:rPr>
      </w:pPr>
      <w:proofErr w:type="gramStart"/>
      <w:r w:rsidRPr="006F7B5F">
        <w:rPr>
          <w:rFonts w:ascii="Times New Roman" w:hAnsi="Times New Roman" w:cs="Times New Roman"/>
          <w:sz w:val="24"/>
          <w:szCs w:val="24"/>
        </w:rPr>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r w:rsidR="009F2B2B">
        <w:rPr>
          <w:rFonts w:ascii="Times New Roman" w:hAnsi="Times New Roman" w:cs="Times New Roman"/>
          <w:sz w:val="24"/>
          <w:szCs w:val="24"/>
        </w:rPr>
        <w:t>Навлинский</w:t>
      </w:r>
      <w:r w:rsidR="000C4B5B" w:rsidRPr="006F7B5F">
        <w:rPr>
          <w:rFonts w:ascii="Times New Roman" w:hAnsi="Times New Roman" w:cs="Times New Roman"/>
          <w:sz w:val="24"/>
          <w:szCs w:val="24"/>
        </w:rPr>
        <w:t xml:space="preserve"> район</w:t>
      </w:r>
      <w:r w:rsidRPr="006F7B5F">
        <w:rPr>
          <w:rFonts w:ascii="Times New Roman" w:hAnsi="Times New Roman" w:cs="Times New Roman"/>
          <w:sz w:val="24"/>
          <w:szCs w:val="24"/>
        </w:rPr>
        <w:t>»</w:t>
      </w:r>
      <w:r w:rsidR="009F2B2B" w:rsidRPr="009F2B2B">
        <w:rPr>
          <w:rFonts w:ascii="Times New Roman" w:hAnsi="Times New Roman" w:cs="Times New Roman"/>
          <w:sz w:val="24"/>
          <w:szCs w:val="24"/>
        </w:rPr>
        <w:t xml:space="preserve"> </w:t>
      </w:r>
      <w:r w:rsidR="009F2B2B">
        <w:rPr>
          <w:rFonts w:ascii="Times New Roman" w:hAnsi="Times New Roman" w:cs="Times New Roman"/>
          <w:sz w:val="24"/>
          <w:szCs w:val="24"/>
        </w:rPr>
        <w:t>и муниципального образования «</w:t>
      </w:r>
      <w:proofErr w:type="spellStart"/>
      <w:r w:rsidR="009F2B2B">
        <w:rPr>
          <w:rFonts w:ascii="Times New Roman" w:hAnsi="Times New Roman" w:cs="Times New Roman"/>
          <w:sz w:val="24"/>
          <w:szCs w:val="24"/>
        </w:rPr>
        <w:t>Навлинское</w:t>
      </w:r>
      <w:proofErr w:type="spellEnd"/>
      <w:r w:rsidR="009F2B2B">
        <w:rPr>
          <w:rFonts w:ascii="Times New Roman" w:hAnsi="Times New Roman" w:cs="Times New Roman"/>
          <w:sz w:val="24"/>
          <w:szCs w:val="24"/>
        </w:rPr>
        <w:t xml:space="preserve"> городское поселение»</w:t>
      </w:r>
      <w:r w:rsidRPr="006F7B5F">
        <w:rPr>
          <w:rFonts w:ascii="Times New Roman" w:hAnsi="Times New Roman" w:cs="Times New Roman"/>
          <w:sz w:val="24"/>
          <w:szCs w:val="24"/>
        </w:rPr>
        <w:t xml:space="preserve">, собственности других муниципальных образований </w:t>
      </w:r>
      <w:r w:rsidR="000C4B5B" w:rsidRPr="006F7B5F">
        <w:rPr>
          <w:rFonts w:ascii="Times New Roman" w:hAnsi="Times New Roman" w:cs="Times New Roman"/>
          <w:sz w:val="24"/>
          <w:szCs w:val="24"/>
        </w:rPr>
        <w:t>Брянской области</w:t>
      </w:r>
      <w:r w:rsidRPr="006F7B5F">
        <w:rPr>
          <w:rFonts w:ascii="Times New Roman" w:hAnsi="Times New Roman" w:cs="Times New Roman"/>
          <w:sz w:val="24"/>
          <w:szCs w:val="24"/>
        </w:rPr>
        <w:t xml:space="preserve">, собственности </w:t>
      </w:r>
      <w:r w:rsidR="000C4B5B" w:rsidRPr="006F7B5F">
        <w:rPr>
          <w:rFonts w:ascii="Times New Roman" w:hAnsi="Times New Roman" w:cs="Times New Roman"/>
          <w:sz w:val="24"/>
          <w:szCs w:val="24"/>
        </w:rPr>
        <w:t>Брянской области</w:t>
      </w:r>
      <w:r w:rsidRPr="006F7B5F">
        <w:rPr>
          <w:rFonts w:ascii="Times New Roman" w:hAnsi="Times New Roman" w:cs="Times New Roman"/>
          <w:sz w:val="24"/>
          <w:szCs w:val="24"/>
        </w:rPr>
        <w:t>, собственности Российской Федерации.</w:t>
      </w:r>
      <w:proofErr w:type="gramEnd"/>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По результатам </w:t>
      </w:r>
      <w:proofErr w:type="gramStart"/>
      <w:r w:rsidRPr="006F7B5F">
        <w:rPr>
          <w:rFonts w:ascii="Times New Roman" w:hAnsi="Times New Roman" w:cs="Times New Roman"/>
          <w:sz w:val="24"/>
          <w:szCs w:val="24"/>
        </w:rPr>
        <w:t>применения методов оценки показателей эффективности использования имущества</w:t>
      </w:r>
      <w:proofErr w:type="gramEnd"/>
      <w:r w:rsidRPr="006F7B5F">
        <w:rPr>
          <w:rFonts w:ascii="Times New Roman" w:hAnsi="Times New Roman" w:cs="Times New Roman"/>
          <w:sz w:val="24"/>
          <w:szCs w:val="24"/>
        </w:rPr>
        <w:t xml:space="preserve"> отраслевым органом формируется вывод об эффективном либо неэффективном использовании имущества муниципального образования  «</w:t>
      </w:r>
      <w:r w:rsidR="009F2B2B">
        <w:rPr>
          <w:rFonts w:ascii="Times New Roman" w:hAnsi="Times New Roman" w:cs="Times New Roman"/>
          <w:sz w:val="24"/>
          <w:szCs w:val="24"/>
        </w:rPr>
        <w:t>Навлинский</w:t>
      </w:r>
      <w:r w:rsidR="00701A24" w:rsidRPr="006F7B5F">
        <w:rPr>
          <w:rFonts w:ascii="Times New Roman" w:hAnsi="Times New Roman" w:cs="Times New Roman"/>
          <w:sz w:val="24"/>
          <w:szCs w:val="24"/>
        </w:rPr>
        <w:t xml:space="preserve"> район</w:t>
      </w:r>
      <w:r w:rsidRPr="006F7B5F">
        <w:rPr>
          <w:rFonts w:ascii="Times New Roman" w:hAnsi="Times New Roman" w:cs="Times New Roman"/>
          <w:sz w:val="24"/>
          <w:szCs w:val="24"/>
        </w:rPr>
        <w:t>»</w:t>
      </w:r>
      <w:r w:rsidR="009F2B2B" w:rsidRPr="009F2B2B">
        <w:rPr>
          <w:rFonts w:ascii="Times New Roman" w:hAnsi="Times New Roman" w:cs="Times New Roman"/>
          <w:sz w:val="24"/>
          <w:szCs w:val="24"/>
        </w:rPr>
        <w:t xml:space="preserve"> </w:t>
      </w:r>
      <w:r w:rsidR="009F2B2B">
        <w:rPr>
          <w:rFonts w:ascii="Times New Roman" w:hAnsi="Times New Roman" w:cs="Times New Roman"/>
          <w:sz w:val="24"/>
          <w:szCs w:val="24"/>
        </w:rPr>
        <w:t>и муниципального образования «</w:t>
      </w:r>
      <w:proofErr w:type="spellStart"/>
      <w:r w:rsidR="009F2B2B">
        <w:rPr>
          <w:rFonts w:ascii="Times New Roman" w:hAnsi="Times New Roman" w:cs="Times New Roman"/>
          <w:sz w:val="24"/>
          <w:szCs w:val="24"/>
        </w:rPr>
        <w:t>Навлинское</w:t>
      </w:r>
      <w:proofErr w:type="spellEnd"/>
      <w:r w:rsidR="009F2B2B">
        <w:rPr>
          <w:rFonts w:ascii="Times New Roman" w:hAnsi="Times New Roman" w:cs="Times New Roman"/>
          <w:sz w:val="24"/>
          <w:szCs w:val="24"/>
        </w:rPr>
        <w:t xml:space="preserve"> городское поселение»</w:t>
      </w:r>
      <w:r w:rsidRPr="006F7B5F">
        <w:rPr>
          <w:rFonts w:ascii="Times New Roman" w:hAnsi="Times New Roman" w:cs="Times New Roman"/>
          <w:sz w:val="24"/>
          <w:szCs w:val="24"/>
        </w:rPr>
        <w:t>.</w:t>
      </w:r>
    </w:p>
    <w:p w:rsidR="00BE1776" w:rsidRPr="006F7B5F" w:rsidRDefault="00701A24" w:rsidP="008E64BD">
      <w:pPr>
        <w:pStyle w:val="ConsPlusNormal"/>
        <w:ind w:firstLine="540"/>
        <w:jc w:val="both"/>
        <w:rPr>
          <w:rFonts w:ascii="Times New Roman" w:hAnsi="Times New Roman" w:cs="Times New Roman"/>
          <w:sz w:val="24"/>
          <w:szCs w:val="24"/>
        </w:rPr>
      </w:pPr>
      <w:bookmarkStart w:id="6" w:name="P98"/>
      <w:bookmarkEnd w:id="6"/>
      <w:r w:rsidRPr="006F7B5F">
        <w:rPr>
          <w:rFonts w:ascii="Times New Roman" w:hAnsi="Times New Roman" w:cs="Times New Roman"/>
          <w:sz w:val="24"/>
          <w:szCs w:val="24"/>
        </w:rPr>
        <w:t>8</w:t>
      </w:r>
      <w:r w:rsidR="00BE1776" w:rsidRPr="006F7B5F">
        <w:rPr>
          <w:rFonts w:ascii="Times New Roman" w:hAnsi="Times New Roman" w:cs="Times New Roman"/>
          <w:sz w:val="24"/>
          <w:szCs w:val="24"/>
        </w:rPr>
        <w:t xml:space="preserve">. Отраслевым органом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00BE1776" w:rsidRPr="006F7B5F">
          <w:rPr>
            <w:rFonts w:ascii="Times New Roman" w:hAnsi="Times New Roman" w:cs="Times New Roman"/>
            <w:sz w:val="24"/>
            <w:szCs w:val="24"/>
          </w:rPr>
          <w:t>подпунктами 1</w:t>
        </w:r>
      </w:hyperlink>
      <w:r w:rsidR="00BE1776" w:rsidRPr="006F7B5F">
        <w:rPr>
          <w:rFonts w:ascii="Times New Roman" w:hAnsi="Times New Roman" w:cs="Times New Roman"/>
          <w:sz w:val="24"/>
          <w:szCs w:val="24"/>
        </w:rPr>
        <w:t xml:space="preserve"> - </w:t>
      </w:r>
      <w:hyperlink w:anchor="P85" w:history="1">
        <w:r w:rsidR="00BE1776" w:rsidRPr="006F7B5F">
          <w:rPr>
            <w:rFonts w:ascii="Times New Roman" w:hAnsi="Times New Roman" w:cs="Times New Roman"/>
            <w:sz w:val="24"/>
            <w:szCs w:val="24"/>
          </w:rPr>
          <w:t xml:space="preserve">3 пункта </w:t>
        </w:r>
        <w:r w:rsidR="00521A55" w:rsidRPr="006F7B5F">
          <w:rPr>
            <w:rFonts w:ascii="Times New Roman" w:hAnsi="Times New Roman" w:cs="Times New Roman"/>
            <w:sz w:val="24"/>
            <w:szCs w:val="24"/>
          </w:rPr>
          <w:t>7</w:t>
        </w:r>
      </w:hyperlink>
      <w:r w:rsidR="00BE1776" w:rsidRPr="006F7B5F">
        <w:rPr>
          <w:rFonts w:ascii="Times New Roman" w:hAnsi="Times New Roman" w:cs="Times New Roman"/>
          <w:sz w:val="24"/>
          <w:szCs w:val="24"/>
        </w:rPr>
        <w:t xml:space="preserve"> настоящей Методики, выводов об эффективности использования имущества, муниципальными учреждениями,</w:t>
      </w:r>
      <w:r w:rsidR="00BE1776" w:rsidRPr="006F7B5F">
        <w:rPr>
          <w:rFonts w:ascii="Times New Roman" w:hAnsi="Times New Roman" w:cs="Times New Roman"/>
          <w:color w:val="FF0000"/>
          <w:sz w:val="24"/>
          <w:szCs w:val="24"/>
        </w:rPr>
        <w:t xml:space="preserve"> </w:t>
      </w:r>
      <w:r w:rsidR="00BE1776" w:rsidRPr="006F7B5F">
        <w:rPr>
          <w:rFonts w:ascii="Times New Roman" w:hAnsi="Times New Roman" w:cs="Times New Roman"/>
          <w:sz w:val="24"/>
          <w:szCs w:val="24"/>
        </w:rPr>
        <w:t xml:space="preserve"> сформированных в соответствии с </w:t>
      </w:r>
      <w:hyperlink w:anchor="P92" w:history="1">
        <w:r w:rsidR="00BE1776" w:rsidRPr="006F7B5F">
          <w:rPr>
            <w:rFonts w:ascii="Times New Roman" w:hAnsi="Times New Roman" w:cs="Times New Roman"/>
            <w:sz w:val="24"/>
            <w:szCs w:val="24"/>
          </w:rPr>
          <w:t xml:space="preserve">подпунктом 4 пункта </w:t>
        </w:r>
        <w:r w:rsidR="00521A55" w:rsidRPr="006F7B5F">
          <w:rPr>
            <w:rFonts w:ascii="Times New Roman" w:hAnsi="Times New Roman" w:cs="Times New Roman"/>
            <w:sz w:val="24"/>
            <w:szCs w:val="24"/>
          </w:rPr>
          <w:t>7</w:t>
        </w:r>
      </w:hyperlink>
      <w:r w:rsidR="00BE1776" w:rsidRPr="006F7B5F">
        <w:rPr>
          <w:rFonts w:ascii="Times New Roman" w:hAnsi="Times New Roman" w:cs="Times New Roman"/>
          <w:sz w:val="24"/>
          <w:szCs w:val="24"/>
        </w:rPr>
        <w:t xml:space="preserve"> настоящей Методики, и </w:t>
      </w:r>
      <w:r w:rsidR="00BE1776" w:rsidRPr="006F7B5F">
        <w:rPr>
          <w:rFonts w:ascii="Times New Roman" w:hAnsi="Times New Roman" w:cs="Times New Roman"/>
          <w:sz w:val="24"/>
          <w:szCs w:val="24"/>
        </w:rPr>
        <w:lastRenderedPageBreak/>
        <w:t>пояснениями по проведенному анализу с указанием причин, повлекших неиспользование, неэффективное использование имущества.</w:t>
      </w:r>
    </w:p>
    <w:p w:rsidR="00BE1776" w:rsidRPr="006F7B5F" w:rsidRDefault="00BE1776" w:rsidP="008E64BD">
      <w:pPr>
        <w:pStyle w:val="ConsPlusNormal"/>
        <w:ind w:firstLine="540"/>
        <w:jc w:val="both"/>
        <w:rPr>
          <w:rFonts w:ascii="Times New Roman" w:hAnsi="Times New Roman" w:cs="Times New Roman"/>
          <w:sz w:val="24"/>
          <w:szCs w:val="24"/>
        </w:rPr>
      </w:pPr>
    </w:p>
    <w:p w:rsidR="00BE1776" w:rsidRPr="006F7B5F" w:rsidRDefault="00701A24" w:rsidP="008E64BD">
      <w:pPr>
        <w:pStyle w:val="ConsPlusNormal"/>
        <w:jc w:val="both"/>
        <w:rPr>
          <w:sz w:val="24"/>
          <w:szCs w:val="24"/>
        </w:rPr>
      </w:pPr>
      <w:r w:rsidRPr="006F7B5F">
        <w:rPr>
          <w:rFonts w:ascii="Times New Roman" w:hAnsi="Times New Roman" w:cs="Times New Roman"/>
          <w:sz w:val="24"/>
          <w:szCs w:val="24"/>
        </w:rPr>
        <w:t xml:space="preserve">       9</w:t>
      </w:r>
      <w:r w:rsidR="00BE1776" w:rsidRPr="006F7B5F">
        <w:rPr>
          <w:rFonts w:ascii="Times New Roman" w:hAnsi="Times New Roman" w:cs="Times New Roman"/>
          <w:sz w:val="24"/>
          <w:szCs w:val="24"/>
        </w:rPr>
        <w:t xml:space="preserve">. </w:t>
      </w:r>
      <w:proofErr w:type="gramStart"/>
      <w:r w:rsidRPr="006F7B5F">
        <w:rPr>
          <w:rFonts w:ascii="Times New Roman" w:hAnsi="Times New Roman" w:cs="Times New Roman"/>
          <w:sz w:val="24"/>
          <w:szCs w:val="24"/>
        </w:rPr>
        <w:t>Отдел по управлению муниципальным имуществом администрации района</w:t>
      </w:r>
      <w:r w:rsidR="00BE1776" w:rsidRPr="006F7B5F">
        <w:rPr>
          <w:rFonts w:ascii="Times New Roman" w:hAnsi="Times New Roman" w:cs="Times New Roman"/>
          <w:sz w:val="24"/>
          <w:szCs w:val="24"/>
        </w:rPr>
        <w:t xml:space="preserve">, рассмотрев сведения, указанные в подпункте 4 пункта 5 настоящей Методики, совместно с отраслевыми органами, муниципальными  учреждениями, муниципальными  унитарными  предприятиями ежегодно в срок до 1 июня года, следующего за отчетным осуществляют подготовку и представление Главе </w:t>
      </w:r>
      <w:r w:rsidR="009F2B2B">
        <w:rPr>
          <w:rFonts w:ascii="Times New Roman" w:hAnsi="Times New Roman" w:cs="Times New Roman"/>
          <w:sz w:val="24"/>
          <w:szCs w:val="24"/>
        </w:rPr>
        <w:t>администрации</w:t>
      </w:r>
      <w:r w:rsidR="00BE1776" w:rsidRPr="006F7B5F">
        <w:rPr>
          <w:rFonts w:ascii="Times New Roman" w:hAnsi="Times New Roman" w:cs="Times New Roman"/>
          <w:sz w:val="24"/>
          <w:szCs w:val="24"/>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both"/>
        <w:rPr>
          <w:sz w:val="24"/>
          <w:szCs w:val="24"/>
        </w:rPr>
      </w:pPr>
    </w:p>
    <w:p w:rsidR="00BE1776" w:rsidRPr="006F7B5F" w:rsidRDefault="00BE1776" w:rsidP="008E64BD">
      <w:pPr>
        <w:pStyle w:val="ConsPlusNormal"/>
        <w:jc w:val="both"/>
        <w:rPr>
          <w:sz w:val="24"/>
          <w:szCs w:val="24"/>
        </w:rPr>
      </w:pPr>
    </w:p>
    <w:p w:rsidR="00BE1776" w:rsidRDefault="00BE1776"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40751D" w:rsidRDefault="0040751D" w:rsidP="008E64BD">
      <w:pPr>
        <w:pStyle w:val="ConsPlusNormal"/>
        <w:jc w:val="both"/>
        <w:rPr>
          <w:sz w:val="24"/>
          <w:szCs w:val="24"/>
        </w:rPr>
      </w:pPr>
    </w:p>
    <w:p w:rsidR="00BE1776" w:rsidRDefault="00BE1776" w:rsidP="008E64BD">
      <w:pPr>
        <w:pStyle w:val="ConsPlusNormal"/>
        <w:jc w:val="both"/>
        <w:rPr>
          <w:sz w:val="24"/>
          <w:szCs w:val="24"/>
        </w:rPr>
      </w:pPr>
    </w:p>
    <w:p w:rsidR="0040751D" w:rsidRDefault="0040751D" w:rsidP="008E64BD">
      <w:pPr>
        <w:pStyle w:val="ConsPlusNormal"/>
        <w:jc w:val="both"/>
        <w:rPr>
          <w:sz w:val="24"/>
          <w:szCs w:val="24"/>
        </w:rPr>
      </w:pPr>
    </w:p>
    <w:p w:rsidR="003F0A1B" w:rsidRDefault="003F0A1B" w:rsidP="008E64BD">
      <w:pPr>
        <w:pStyle w:val="ConsPlusNormal"/>
        <w:jc w:val="both"/>
        <w:rPr>
          <w:sz w:val="24"/>
          <w:szCs w:val="24"/>
        </w:rPr>
      </w:pPr>
    </w:p>
    <w:p w:rsidR="003F0A1B" w:rsidRPr="006F7B5F" w:rsidRDefault="003F0A1B" w:rsidP="008E64BD">
      <w:pPr>
        <w:pStyle w:val="ConsPlusNormal"/>
        <w:jc w:val="both"/>
        <w:rPr>
          <w:sz w:val="24"/>
          <w:szCs w:val="24"/>
        </w:rPr>
      </w:pPr>
    </w:p>
    <w:p w:rsidR="00BE1776" w:rsidRPr="006F7B5F" w:rsidRDefault="00BE1776" w:rsidP="008E64BD">
      <w:pPr>
        <w:pStyle w:val="ConsPlusNormal"/>
        <w:jc w:val="both"/>
        <w:rPr>
          <w:sz w:val="24"/>
          <w:szCs w:val="24"/>
        </w:rPr>
      </w:pPr>
    </w:p>
    <w:p w:rsidR="00BE1776" w:rsidRPr="006F3F3C" w:rsidRDefault="003F0A1B" w:rsidP="006F3F3C">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  </w:t>
      </w:r>
      <w:r w:rsidR="00BE1776" w:rsidRPr="006F3F3C">
        <w:rPr>
          <w:rFonts w:ascii="Times New Roman" w:hAnsi="Times New Roman" w:cs="Times New Roman"/>
          <w:szCs w:val="22"/>
        </w:rPr>
        <w:t>Приложение 1</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к Методике</w:t>
      </w:r>
      <w:r w:rsidRPr="006F3F3C">
        <w:rPr>
          <w:rFonts w:ascii="Times New Roman" w:hAnsi="Times New Roman" w:cs="Times New Roman"/>
          <w:szCs w:val="22"/>
        </w:rPr>
        <w:t xml:space="preserve"> </w:t>
      </w:r>
      <w:r w:rsidR="00BE1776" w:rsidRPr="006F3F3C">
        <w:rPr>
          <w:rFonts w:ascii="Times New Roman" w:hAnsi="Times New Roman" w:cs="Times New Roman"/>
          <w:szCs w:val="22"/>
        </w:rPr>
        <w:t>оценки эффективности</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использования объектов</w:t>
      </w:r>
      <w:r w:rsidRPr="006F3F3C">
        <w:rPr>
          <w:rFonts w:ascii="Times New Roman" w:hAnsi="Times New Roman" w:cs="Times New Roman"/>
          <w:szCs w:val="22"/>
        </w:rPr>
        <w:t xml:space="preserve"> </w:t>
      </w:r>
      <w:r w:rsidR="00BE1776" w:rsidRPr="006F3F3C">
        <w:rPr>
          <w:rFonts w:ascii="Times New Roman" w:hAnsi="Times New Roman" w:cs="Times New Roman"/>
          <w:szCs w:val="22"/>
        </w:rPr>
        <w:t>недвижимого имущества,</w:t>
      </w:r>
    </w:p>
    <w:p w:rsidR="00AD714A"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находящегося в собственности</w:t>
      </w:r>
      <w:r w:rsidRPr="006F3F3C">
        <w:rPr>
          <w:rFonts w:ascii="Times New Roman" w:hAnsi="Times New Roman" w:cs="Times New Roman"/>
          <w:szCs w:val="22"/>
        </w:rPr>
        <w:t xml:space="preserve"> </w:t>
      </w:r>
      <w:r w:rsidR="00BE1776" w:rsidRPr="006F3F3C">
        <w:rPr>
          <w:rFonts w:ascii="Times New Roman" w:hAnsi="Times New Roman" w:cs="Times New Roman"/>
          <w:szCs w:val="22"/>
        </w:rPr>
        <w:t xml:space="preserve">муниципального </w:t>
      </w:r>
    </w:p>
    <w:p w:rsidR="009F2B2B" w:rsidRDefault="00AD714A" w:rsidP="006F3F3C">
      <w:pPr>
        <w:pStyle w:val="ConsPlusNormal"/>
        <w:jc w:val="center"/>
        <w:rPr>
          <w:rFonts w:ascii="Times New Roman" w:hAnsi="Times New Roman" w:cs="Times New Roman"/>
          <w:sz w:val="24"/>
          <w:szCs w:val="24"/>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образования</w:t>
      </w:r>
      <w:r w:rsidRPr="006F3F3C">
        <w:rPr>
          <w:rFonts w:ascii="Times New Roman" w:hAnsi="Times New Roman" w:cs="Times New Roman"/>
          <w:szCs w:val="22"/>
        </w:rPr>
        <w:t xml:space="preserve"> </w:t>
      </w:r>
      <w:r w:rsidR="00BE1776" w:rsidRPr="006F3F3C">
        <w:rPr>
          <w:rFonts w:ascii="Times New Roman" w:hAnsi="Times New Roman" w:cs="Times New Roman"/>
          <w:szCs w:val="22"/>
        </w:rPr>
        <w:t>«</w:t>
      </w:r>
      <w:r w:rsidR="009F2B2B">
        <w:rPr>
          <w:rFonts w:ascii="Times New Roman" w:hAnsi="Times New Roman" w:cs="Times New Roman"/>
          <w:szCs w:val="22"/>
        </w:rPr>
        <w:t>Навлинский</w:t>
      </w:r>
      <w:r w:rsidR="00BE1776" w:rsidRPr="006F3F3C">
        <w:rPr>
          <w:rFonts w:ascii="Times New Roman" w:hAnsi="Times New Roman" w:cs="Times New Roman"/>
          <w:szCs w:val="22"/>
        </w:rPr>
        <w:t xml:space="preserve"> район»</w:t>
      </w:r>
      <w:r w:rsidR="009F2B2B" w:rsidRPr="009F2B2B">
        <w:rPr>
          <w:rFonts w:ascii="Times New Roman" w:hAnsi="Times New Roman" w:cs="Times New Roman"/>
          <w:sz w:val="24"/>
          <w:szCs w:val="24"/>
        </w:rPr>
        <w:t xml:space="preserve"> </w:t>
      </w:r>
      <w:r w:rsidR="009F2B2B">
        <w:rPr>
          <w:rFonts w:ascii="Times New Roman" w:hAnsi="Times New Roman" w:cs="Times New Roman"/>
          <w:sz w:val="24"/>
          <w:szCs w:val="24"/>
        </w:rPr>
        <w:t>и муниципального</w:t>
      </w:r>
    </w:p>
    <w:p w:rsidR="00BE1776" w:rsidRPr="006F3F3C" w:rsidRDefault="009F2B2B" w:rsidP="006F3F3C">
      <w:pPr>
        <w:pStyle w:val="ConsPlusNormal"/>
        <w:jc w:val="center"/>
        <w:rPr>
          <w:rFonts w:ascii="Times New Roman" w:hAnsi="Times New Roman" w:cs="Times New Roman"/>
          <w:szCs w:val="22"/>
        </w:rPr>
      </w:pPr>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Навлинское</w:t>
      </w:r>
      <w:proofErr w:type="spellEnd"/>
      <w:r>
        <w:rPr>
          <w:rFonts w:ascii="Times New Roman" w:hAnsi="Times New Roman" w:cs="Times New Roman"/>
          <w:sz w:val="24"/>
          <w:szCs w:val="24"/>
        </w:rPr>
        <w:t xml:space="preserve"> городское поселение»</w:t>
      </w:r>
    </w:p>
    <w:p w:rsidR="00BE1776" w:rsidRPr="006F3F3C" w:rsidRDefault="00AD714A" w:rsidP="006F3F3C">
      <w:pPr>
        <w:pStyle w:val="ConsPlusNormal"/>
        <w:jc w:val="both"/>
        <w:rPr>
          <w:rFonts w:ascii="Times New Roman" w:hAnsi="Times New Roman" w:cs="Times New Roman"/>
          <w:szCs w:val="22"/>
        </w:rPr>
      </w:pPr>
      <w:r w:rsidRPr="006F3F3C">
        <w:rPr>
          <w:rFonts w:ascii="Times New Roman" w:hAnsi="Times New Roman" w:cs="Times New Roman"/>
          <w:szCs w:val="22"/>
        </w:rPr>
        <w:t xml:space="preserve"> </w:t>
      </w:r>
    </w:p>
    <w:p w:rsidR="00BE1776" w:rsidRPr="006F3F3C" w:rsidRDefault="00BE1776" w:rsidP="006F3F3C">
      <w:pPr>
        <w:pStyle w:val="ConsPlusNormal"/>
        <w:jc w:val="center"/>
        <w:rPr>
          <w:rFonts w:ascii="Times New Roman" w:hAnsi="Times New Roman" w:cs="Times New Roman"/>
          <w:szCs w:val="22"/>
        </w:rPr>
      </w:pPr>
      <w:bookmarkStart w:id="7" w:name="P113"/>
      <w:bookmarkEnd w:id="7"/>
      <w:r w:rsidRPr="006F3F3C">
        <w:rPr>
          <w:rFonts w:ascii="Times New Roman" w:hAnsi="Times New Roman" w:cs="Times New Roman"/>
          <w:szCs w:val="22"/>
        </w:rPr>
        <w:t>Сведения об объекте недвижимого имущества</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___________________________________________________________</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(полное наименование организации (балансодержателя объекта)</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по состоянию на "__" _________ 20__ года</w:t>
      </w:r>
    </w:p>
    <w:p w:rsidR="00BE1776" w:rsidRPr="006F3F3C" w:rsidRDefault="00BE1776" w:rsidP="006F3F3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7603"/>
        <w:gridCol w:w="1225"/>
      </w:tblGrid>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Кадастровый номер объекта недвижимости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Местонахождение объекта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Назначение объекта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Основание нахождения (право пользования), номер распорядительного документа,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кв. м (с указанием полезной площади и площади помещений общего пользования)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Протяженность, км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Балансовая стоимость, рублей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Остаточная стоимость, рублей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Технический паспорт, номер,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Кадастровый паспорт, номер,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Описание физического состояния объекта (удовлетворительное, неудовлетворительное, иные сведения)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собственности  на объект (дата, номер регистрационной записи)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оперативного управления, хозяйственного ведения (дата, номер регистрационной записи)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w:t>
            </w:r>
            <w:r w:rsidR="00F06714" w:rsidRPr="006F3F3C">
              <w:rPr>
                <w:rFonts w:ascii="Times New Roman" w:hAnsi="Times New Roman" w:cs="Times New Roman"/>
                <w:sz w:val="20"/>
              </w:rPr>
              <w:t xml:space="preserve"> муниципальных</w:t>
            </w:r>
            <w:r w:rsidRPr="006F3F3C">
              <w:rPr>
                <w:rFonts w:ascii="Times New Roman" w:hAnsi="Times New Roman" w:cs="Times New Roman"/>
                <w:sz w:val="20"/>
              </w:rPr>
              <w:t xml:space="preserve"> унитарных предприятий)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Общая площадь (с указанием полезной площади и площади помещений общего пользования), используемая балансодержателем при выполнении </w:t>
            </w:r>
            <w:r w:rsidR="00F06714" w:rsidRPr="006F3F3C">
              <w:rPr>
                <w:rFonts w:ascii="Times New Roman" w:hAnsi="Times New Roman" w:cs="Times New Roman"/>
                <w:sz w:val="20"/>
              </w:rPr>
              <w:t>муниципального</w:t>
            </w:r>
            <w:r w:rsidRPr="006F3F3C">
              <w:rPr>
                <w:rFonts w:ascii="Times New Roman" w:hAnsi="Times New Roman" w:cs="Times New Roman"/>
                <w:sz w:val="20"/>
              </w:rPr>
              <w:t xml:space="preserve"> задания, утвержденного учредителем, кв. м (для </w:t>
            </w:r>
            <w:r w:rsidR="00F06714"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w:t>
            </w:r>
            <w:r w:rsidR="00D47BC3"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18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19</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Иное обременение (основание, срок действия обременения)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20</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Количество арендаторов (пользователей)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Площадь свободных (неиспользуемых) помещений (с указанием полезной площади и площади помещений общего пользования),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Отнесение к специализированному жилищному фонду (с указанием реквизитов решения)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Принадлежность к памятникам истории и культуры (с указанием реквизитов решения)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Отнесение к объектам гражданской обороны (с указанием наличия паспортов или иных документов на защитные сооружения)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val="restart"/>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Сумма доходов, полученная в отчетном году от использования объекта недвижимости, рублей (для </w:t>
            </w:r>
            <w:r w:rsidR="005D7B15" w:rsidRPr="006F3F3C">
              <w:rPr>
                <w:rFonts w:ascii="Times New Roman" w:hAnsi="Times New Roman" w:cs="Times New Roman"/>
                <w:sz w:val="20"/>
              </w:rPr>
              <w:t xml:space="preserve">муниципальных </w:t>
            </w:r>
            <w:r w:rsidRPr="006F3F3C">
              <w:rPr>
                <w:rFonts w:ascii="Times New Roman" w:hAnsi="Times New Roman" w:cs="Times New Roman"/>
                <w:sz w:val="20"/>
              </w:rPr>
              <w:t>учреждений), в том числе: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сдачи имущества в аренду</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оказания платных услуг (выполнения работ)</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оказания услуг (выполнения работ) в соответствии с государственным заданием, утвержденным учредителем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val="restart"/>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Сумма расходов, направленная на содержание объекта недвижимости, рублей (для </w:t>
            </w:r>
            <w:r w:rsidR="000C1CC8"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 в том числе: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выплата налога на имущество</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имущество, используемое для оказания услуг (выполнения работ) в соответствии с </w:t>
            </w:r>
            <w:r w:rsidR="000C1CC8" w:rsidRPr="006F3F3C">
              <w:rPr>
                <w:rFonts w:ascii="Times New Roman" w:hAnsi="Times New Roman" w:cs="Times New Roman"/>
                <w:sz w:val="20"/>
              </w:rPr>
              <w:t>муниципальным</w:t>
            </w:r>
            <w:r w:rsidRPr="006F3F3C">
              <w:rPr>
                <w:rFonts w:ascii="Times New Roman" w:hAnsi="Times New Roman" w:cs="Times New Roman"/>
                <w:sz w:val="20"/>
              </w:rPr>
              <w:t xml:space="preserve"> заданием, утвержденным учредителем</w:t>
            </w:r>
          </w:p>
        </w:tc>
        <w:tc>
          <w:tcPr>
            <w:tcW w:w="1225" w:type="dxa"/>
          </w:tcPr>
          <w:p w:rsidR="00BE1776" w:rsidRPr="006F3F3C" w:rsidRDefault="00BE1776" w:rsidP="006F3F3C">
            <w:pPr>
              <w:pStyle w:val="ConsPlusNormal"/>
              <w:rPr>
                <w:rFonts w:ascii="Times New Roman" w:hAnsi="Times New Roman" w:cs="Times New Roman"/>
                <w:sz w:val="20"/>
              </w:rPr>
            </w:pPr>
          </w:p>
        </w:tc>
      </w:tr>
    </w:tbl>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6F3F3C">
      <w:pPr>
        <w:pStyle w:val="ConsPlusNonformat"/>
        <w:jc w:val="both"/>
        <w:rPr>
          <w:rFonts w:ascii="Times New Roman" w:hAnsi="Times New Roman" w:cs="Times New Roman"/>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6F3F3C">
      <w:pPr>
        <w:pStyle w:val="ConsPlusNonformat"/>
        <w:jc w:val="both"/>
        <w:rPr>
          <w:rFonts w:ascii="Times New Roman" w:hAnsi="Times New Roman" w:cs="Times New Roman"/>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Cs w:val="22"/>
        </w:rPr>
      </w:pPr>
    </w:p>
    <w:p w:rsidR="00BE1776" w:rsidRPr="006F3F3C" w:rsidRDefault="00BE1776" w:rsidP="006F3F3C">
      <w:pPr>
        <w:pStyle w:val="ConsPlusNormal"/>
        <w:jc w:val="both"/>
        <w:rPr>
          <w:rFonts w:ascii="Times New Roman" w:hAnsi="Times New Roman" w:cs="Times New Roman"/>
          <w:szCs w:val="22"/>
        </w:rPr>
      </w:pPr>
    </w:p>
    <w:p w:rsidR="00BE1776" w:rsidRDefault="00BE1776" w:rsidP="00BE1776">
      <w:pPr>
        <w:pStyle w:val="ConsPlusNormal"/>
        <w:jc w:val="both"/>
        <w:rPr>
          <w:rFonts w:ascii="Times New Roman" w:hAnsi="Times New Roman" w:cs="Times New Roman"/>
          <w:sz w:val="24"/>
          <w:szCs w:val="24"/>
        </w:rPr>
      </w:pPr>
    </w:p>
    <w:p w:rsidR="00BE1776" w:rsidRDefault="00BE1776" w:rsidP="00BE1776">
      <w:pPr>
        <w:pStyle w:val="ConsPlusNormal"/>
        <w:jc w:val="both"/>
        <w:rPr>
          <w:rFonts w:ascii="Times New Roman" w:hAnsi="Times New Roman" w:cs="Times New Roman"/>
          <w:sz w:val="24"/>
          <w:szCs w:val="24"/>
        </w:rPr>
      </w:pPr>
    </w:p>
    <w:p w:rsidR="00B46FDA" w:rsidRPr="00E61ABE" w:rsidRDefault="00B46FDA" w:rsidP="00B46FDA">
      <w:pPr>
        <w:pStyle w:val="ConsPlusNormal"/>
        <w:jc w:val="center"/>
        <w:outlineLvl w:val="1"/>
        <w:rPr>
          <w:rFonts w:ascii="Times New Roman" w:hAnsi="Times New Roman" w:cs="Times New Roman"/>
          <w:sz w:val="24"/>
          <w:szCs w:val="24"/>
        </w:rPr>
      </w:pPr>
      <w:bookmarkStart w:id="8" w:name="P241"/>
      <w:bookmarkEnd w:id="8"/>
      <w:r>
        <w:rPr>
          <w:rFonts w:ascii="Times New Roman" w:hAnsi="Times New Roman" w:cs="Times New Roman"/>
          <w:sz w:val="24"/>
          <w:szCs w:val="24"/>
        </w:rPr>
        <w:t>П</w:t>
      </w:r>
      <w:r w:rsidRPr="00E61ABE">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к Методике</w:t>
      </w:r>
      <w:r>
        <w:rPr>
          <w:rFonts w:ascii="Times New Roman" w:hAnsi="Times New Roman" w:cs="Times New Roman"/>
          <w:sz w:val="24"/>
          <w:szCs w:val="24"/>
        </w:rPr>
        <w:t xml:space="preserve"> </w:t>
      </w:r>
      <w:r w:rsidRPr="00E61ABE">
        <w:rPr>
          <w:rFonts w:ascii="Times New Roman" w:hAnsi="Times New Roman" w:cs="Times New Roman"/>
          <w:sz w:val="24"/>
          <w:szCs w:val="24"/>
        </w:rPr>
        <w:t>оценки эффективности</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использования объектов</w:t>
      </w:r>
      <w:r>
        <w:rPr>
          <w:rFonts w:ascii="Times New Roman" w:hAnsi="Times New Roman" w:cs="Times New Roman"/>
          <w:sz w:val="24"/>
          <w:szCs w:val="24"/>
        </w:rPr>
        <w:t xml:space="preserve"> </w:t>
      </w:r>
      <w:r w:rsidRPr="00E61ABE">
        <w:rPr>
          <w:rFonts w:ascii="Times New Roman" w:hAnsi="Times New Roman" w:cs="Times New Roman"/>
          <w:sz w:val="24"/>
          <w:szCs w:val="24"/>
        </w:rPr>
        <w:t>недвижимого имущества,</w:t>
      </w:r>
    </w:p>
    <w:p w:rsidR="00B46FDA"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муниципального </w:t>
      </w:r>
    </w:p>
    <w:p w:rsidR="009F2B2B"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9F2B2B">
        <w:rPr>
          <w:rFonts w:ascii="Times New Roman" w:hAnsi="Times New Roman" w:cs="Times New Roman"/>
          <w:sz w:val="24"/>
          <w:szCs w:val="24"/>
        </w:rPr>
        <w:t xml:space="preserve"> </w:t>
      </w:r>
      <w:r>
        <w:rPr>
          <w:rFonts w:ascii="Times New Roman" w:hAnsi="Times New Roman" w:cs="Times New Roman"/>
          <w:sz w:val="24"/>
          <w:szCs w:val="24"/>
        </w:rPr>
        <w:t xml:space="preserve"> образования «</w:t>
      </w:r>
      <w:r w:rsidR="009F2B2B">
        <w:rPr>
          <w:rFonts w:ascii="Times New Roman" w:hAnsi="Times New Roman" w:cs="Times New Roman"/>
          <w:sz w:val="24"/>
          <w:szCs w:val="24"/>
        </w:rPr>
        <w:t>Навлинский</w:t>
      </w:r>
      <w:r>
        <w:rPr>
          <w:rFonts w:ascii="Times New Roman" w:hAnsi="Times New Roman" w:cs="Times New Roman"/>
          <w:sz w:val="24"/>
          <w:szCs w:val="24"/>
        </w:rPr>
        <w:t xml:space="preserve"> район</w:t>
      </w:r>
      <w:r w:rsidR="00EF5C50">
        <w:rPr>
          <w:rFonts w:ascii="Times New Roman" w:hAnsi="Times New Roman" w:cs="Times New Roman"/>
          <w:sz w:val="24"/>
          <w:szCs w:val="24"/>
        </w:rPr>
        <w:t>»</w:t>
      </w:r>
      <w:r w:rsidR="009F2B2B" w:rsidRPr="009F2B2B">
        <w:rPr>
          <w:rFonts w:ascii="Times New Roman" w:hAnsi="Times New Roman" w:cs="Times New Roman"/>
          <w:sz w:val="24"/>
          <w:szCs w:val="24"/>
        </w:rPr>
        <w:t xml:space="preserve"> </w:t>
      </w:r>
      <w:r w:rsidR="009F2B2B">
        <w:rPr>
          <w:rFonts w:ascii="Times New Roman" w:hAnsi="Times New Roman" w:cs="Times New Roman"/>
          <w:sz w:val="24"/>
          <w:szCs w:val="24"/>
        </w:rPr>
        <w:t xml:space="preserve">и муниципального </w:t>
      </w:r>
    </w:p>
    <w:p w:rsidR="00B46FDA" w:rsidRDefault="009F2B2B"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Навлинское</w:t>
      </w:r>
      <w:proofErr w:type="spellEnd"/>
      <w:r>
        <w:rPr>
          <w:rFonts w:ascii="Times New Roman" w:hAnsi="Times New Roman" w:cs="Times New Roman"/>
          <w:sz w:val="24"/>
          <w:szCs w:val="24"/>
        </w:rPr>
        <w:t xml:space="preserve"> городское поселение»</w:t>
      </w:r>
    </w:p>
    <w:p w:rsidR="00B46FDA" w:rsidRDefault="00B46FDA" w:rsidP="00B46FDA">
      <w:pPr>
        <w:pStyle w:val="ConsPlusNormal"/>
        <w:jc w:val="center"/>
        <w:rPr>
          <w:rFonts w:ascii="Times New Roman" w:hAnsi="Times New Roman" w:cs="Times New Roman"/>
          <w:sz w:val="24"/>
          <w:szCs w:val="24"/>
        </w:rPr>
      </w:pP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Сведения о земельном участке</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___________________________________________________________</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(полное наименование организации (балансодержателя объекта)</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_________ 20__ года</w:t>
      </w:r>
    </w:p>
    <w:p w:rsidR="00BE1776" w:rsidRPr="00E61ABE" w:rsidRDefault="00BE1776" w:rsidP="00BE17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36"/>
        <w:gridCol w:w="2268"/>
      </w:tblGrid>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Кадастровый номер земельного участка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Местоположение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Категория земель</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Вид разрешенного использования</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Вид права на земельный участок (постоянное (бессрочное) пользование, безвозмездное пользование, аренда)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Документ - основание предоставления (дата, номер)</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6236" w:type="dxa"/>
          </w:tcPr>
          <w:p w:rsidR="00BE1776" w:rsidRPr="006F3F3C" w:rsidRDefault="00BE1776" w:rsidP="00B46FDA">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собственности  (дата, номер регистрационной записи)</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пользования (дата, номер регистрационной записи)</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объектов недвижимости, расположенных на земельном участке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Наименования и площади объектов недвижимости, расположенных на земельном участке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земельного участка, используемая для уставной деятельности,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земельного участка, переданная в пользование третьим лицам, в том числе сервитут,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Размер арендной платы/земельного налога за земельный участок (руб./кв.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Кадастровая стоимость земельного участка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16</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Обременения</w:t>
            </w:r>
          </w:p>
        </w:tc>
        <w:tc>
          <w:tcPr>
            <w:tcW w:w="2268"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46FDA" w:rsidRPr="00E61ABE" w:rsidRDefault="00B46FDA" w:rsidP="00B46FDA">
      <w:pPr>
        <w:pStyle w:val="ConsPlusNormal"/>
        <w:jc w:val="center"/>
        <w:outlineLvl w:val="1"/>
        <w:rPr>
          <w:rFonts w:ascii="Times New Roman" w:hAnsi="Times New Roman" w:cs="Times New Roman"/>
          <w:sz w:val="24"/>
          <w:szCs w:val="24"/>
        </w:rPr>
      </w:pPr>
      <w:bookmarkStart w:id="9" w:name="P317"/>
      <w:bookmarkEnd w:id="9"/>
      <w:r>
        <w:rPr>
          <w:rFonts w:ascii="Times New Roman" w:hAnsi="Times New Roman" w:cs="Times New Roman"/>
          <w:sz w:val="24"/>
          <w:szCs w:val="24"/>
        </w:rPr>
        <w:t>Приложение 3</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к Методике</w:t>
      </w:r>
      <w:r>
        <w:rPr>
          <w:rFonts w:ascii="Times New Roman" w:hAnsi="Times New Roman" w:cs="Times New Roman"/>
          <w:sz w:val="24"/>
          <w:szCs w:val="24"/>
        </w:rPr>
        <w:t xml:space="preserve"> </w:t>
      </w:r>
      <w:r w:rsidRPr="00E61ABE">
        <w:rPr>
          <w:rFonts w:ascii="Times New Roman" w:hAnsi="Times New Roman" w:cs="Times New Roman"/>
          <w:sz w:val="24"/>
          <w:szCs w:val="24"/>
        </w:rPr>
        <w:t>оценки эффективности</w:t>
      </w:r>
    </w:p>
    <w:p w:rsidR="00B46FDA" w:rsidRPr="00E61ABE"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использования объектов</w:t>
      </w:r>
      <w:r>
        <w:rPr>
          <w:rFonts w:ascii="Times New Roman" w:hAnsi="Times New Roman" w:cs="Times New Roman"/>
          <w:sz w:val="24"/>
          <w:szCs w:val="24"/>
        </w:rPr>
        <w:t xml:space="preserve"> </w:t>
      </w:r>
      <w:r w:rsidRPr="00E61ABE">
        <w:rPr>
          <w:rFonts w:ascii="Times New Roman" w:hAnsi="Times New Roman" w:cs="Times New Roman"/>
          <w:sz w:val="24"/>
          <w:szCs w:val="24"/>
        </w:rPr>
        <w:t>недвижимого имущества,</w:t>
      </w:r>
    </w:p>
    <w:p w:rsidR="00B46FDA" w:rsidRDefault="00B46FDA" w:rsidP="00B46F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муниципального </w:t>
      </w:r>
    </w:p>
    <w:p w:rsidR="009F2B2B" w:rsidRDefault="00B46FDA" w:rsidP="00B46F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D3196">
        <w:rPr>
          <w:rFonts w:ascii="Times New Roman" w:hAnsi="Times New Roman" w:cs="Times New Roman"/>
          <w:sz w:val="24"/>
          <w:szCs w:val="24"/>
        </w:rPr>
        <w:t xml:space="preserve">  </w:t>
      </w:r>
      <w:r>
        <w:rPr>
          <w:rFonts w:ascii="Times New Roman" w:hAnsi="Times New Roman" w:cs="Times New Roman"/>
          <w:sz w:val="24"/>
          <w:szCs w:val="24"/>
        </w:rPr>
        <w:t xml:space="preserve"> образования «</w:t>
      </w:r>
      <w:r w:rsidR="009F2B2B">
        <w:rPr>
          <w:rFonts w:ascii="Times New Roman" w:hAnsi="Times New Roman" w:cs="Times New Roman"/>
          <w:sz w:val="24"/>
          <w:szCs w:val="24"/>
        </w:rPr>
        <w:t>Навлинский</w:t>
      </w:r>
      <w:r>
        <w:rPr>
          <w:rFonts w:ascii="Times New Roman" w:hAnsi="Times New Roman" w:cs="Times New Roman"/>
          <w:sz w:val="24"/>
          <w:szCs w:val="24"/>
        </w:rPr>
        <w:t xml:space="preserve"> район»</w:t>
      </w:r>
      <w:r w:rsidR="009F2B2B" w:rsidRPr="009F2B2B">
        <w:rPr>
          <w:rFonts w:ascii="Times New Roman" w:hAnsi="Times New Roman" w:cs="Times New Roman"/>
          <w:sz w:val="24"/>
          <w:szCs w:val="24"/>
        </w:rPr>
        <w:t xml:space="preserve"> </w:t>
      </w:r>
      <w:r w:rsidR="009F2B2B">
        <w:rPr>
          <w:rFonts w:ascii="Times New Roman" w:hAnsi="Times New Roman" w:cs="Times New Roman"/>
          <w:sz w:val="24"/>
          <w:szCs w:val="24"/>
        </w:rPr>
        <w:t xml:space="preserve">и муниципального </w:t>
      </w:r>
    </w:p>
    <w:p w:rsidR="00B46FDA" w:rsidRDefault="009F2B2B" w:rsidP="00B46F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Навлинское</w:t>
      </w:r>
      <w:proofErr w:type="spellEnd"/>
      <w:r>
        <w:rPr>
          <w:rFonts w:ascii="Times New Roman" w:hAnsi="Times New Roman" w:cs="Times New Roman"/>
          <w:sz w:val="24"/>
          <w:szCs w:val="24"/>
        </w:rPr>
        <w:t xml:space="preserve"> городское поселение»</w:t>
      </w:r>
    </w:p>
    <w:p w:rsidR="00B46FDA" w:rsidRDefault="00B46FDA" w:rsidP="00BE1776">
      <w:pPr>
        <w:pStyle w:val="ConsPlusNonformat"/>
        <w:jc w:val="both"/>
        <w:rPr>
          <w:rFonts w:ascii="Times New Roman" w:hAnsi="Times New Roman" w:cs="Times New Roman"/>
          <w:sz w:val="24"/>
          <w:szCs w:val="24"/>
        </w:rPr>
      </w:pP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Сведения об арендаторе (пользователе)</w:t>
      </w:r>
      <w:r w:rsidR="00B46FDA">
        <w:rPr>
          <w:rFonts w:ascii="Times New Roman" w:hAnsi="Times New Roman" w:cs="Times New Roman"/>
          <w:sz w:val="24"/>
          <w:szCs w:val="24"/>
        </w:rPr>
        <w:t xml:space="preserve"> </w:t>
      </w:r>
      <w:r w:rsidRPr="00E61ABE">
        <w:rPr>
          <w:rFonts w:ascii="Times New Roman" w:hAnsi="Times New Roman" w:cs="Times New Roman"/>
          <w:sz w:val="24"/>
          <w:szCs w:val="24"/>
        </w:rPr>
        <w:t xml:space="preserve"> объекта недвижимости</w:t>
      </w: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по состоянию на "__" _______ 20__ года</w:t>
      </w:r>
    </w:p>
    <w:p w:rsidR="00BE1776" w:rsidRPr="00E61ABE" w:rsidRDefault="00BE1776" w:rsidP="00BE1776">
      <w:pPr>
        <w:pStyle w:val="ConsPlusNonformat"/>
        <w:jc w:val="both"/>
        <w:rPr>
          <w:rFonts w:ascii="Times New Roman" w:hAnsi="Times New Roman" w:cs="Times New Roman"/>
          <w:sz w:val="24"/>
          <w:szCs w:val="24"/>
        </w:rPr>
      </w:pP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___________________________________________________________</w:t>
      </w:r>
    </w:p>
    <w:p w:rsidR="00BE1776" w:rsidRPr="006F3F3C" w:rsidRDefault="000625A3" w:rsidP="00BE1776">
      <w:pPr>
        <w:pStyle w:val="ConsPlusNonformat"/>
        <w:jc w:val="both"/>
        <w:rPr>
          <w:rFonts w:ascii="Times New Roman" w:hAnsi="Times New Roman" w:cs="Times New Roman"/>
        </w:rPr>
      </w:pPr>
      <w:r w:rsidRPr="006F3F3C">
        <w:rPr>
          <w:rFonts w:ascii="Times New Roman" w:hAnsi="Times New Roman" w:cs="Times New Roman"/>
        </w:rPr>
        <w:t xml:space="preserve">             </w:t>
      </w:r>
      <w:r w:rsidR="00BE1776" w:rsidRPr="006F3F3C">
        <w:rPr>
          <w:rFonts w:ascii="Times New Roman" w:hAnsi="Times New Roman" w:cs="Times New Roman"/>
        </w:rPr>
        <w:t>(полное наименование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___________________________________________________________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(наименование объекта недвижимости)</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___________________________________________________________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(местонахождение объекта недвижимости)</w:t>
      </w:r>
    </w:p>
    <w:p w:rsidR="00BE1776" w:rsidRPr="006F3F3C" w:rsidRDefault="00BE1776" w:rsidP="00BE17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6293"/>
        <w:gridCol w:w="2381"/>
      </w:tblGrid>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Полное и сокращенное наименование арендатора (пользователя)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Юридический адрес (полный)</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Сведения об учредителе (полное наименование, юридический адрес)</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Должность, фамилия, имя, отчество руководителя (полностью)</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Телефон руководителя, факс</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Номер и дата заключения договора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Номер и дата дополнительного соглашения к договору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Реквизиты решения уполномоченного органа о согласовании передачи имущества в аренду (пользование)</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Срок действия договора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аренды (пользования), дата, номер регистрационной записи</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Общая/полезная площадь занимаемых помещений, кв. м</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Цель использования помещений (офис, склад, магазин, производственное, гараж, иное)</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субарендаторов</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Общее количество площадей, сданных в субаренду, кв. м</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Размер годовой арендной платы, руб.</w:t>
            </w:r>
          </w:p>
        </w:tc>
        <w:tc>
          <w:tcPr>
            <w:tcW w:w="2381"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E1776" w:rsidRPr="00E61ABE" w:rsidRDefault="00BE1776" w:rsidP="00BE1776">
      <w:pPr>
        <w:pStyle w:val="ConsPlusNormal"/>
        <w:jc w:val="both"/>
        <w:rPr>
          <w:rFonts w:ascii="Times New Roman" w:hAnsi="Times New Roman" w:cs="Times New Roman"/>
          <w:sz w:val="24"/>
          <w:szCs w:val="24"/>
        </w:rPr>
      </w:pPr>
    </w:p>
    <w:p w:rsidR="009D3196" w:rsidRPr="00E61ABE" w:rsidRDefault="009D3196" w:rsidP="009D3196">
      <w:pPr>
        <w:pStyle w:val="ConsPlusNormal"/>
        <w:jc w:val="center"/>
        <w:outlineLvl w:val="1"/>
        <w:rPr>
          <w:rFonts w:ascii="Times New Roman" w:hAnsi="Times New Roman" w:cs="Times New Roman"/>
          <w:sz w:val="24"/>
          <w:szCs w:val="24"/>
        </w:rPr>
      </w:pPr>
      <w:bookmarkStart w:id="10" w:name="P396"/>
      <w:bookmarkEnd w:id="10"/>
      <w:r>
        <w:rPr>
          <w:rFonts w:ascii="Times New Roman" w:hAnsi="Times New Roman" w:cs="Times New Roman"/>
          <w:sz w:val="24"/>
          <w:szCs w:val="24"/>
        </w:rPr>
        <w:t>П</w:t>
      </w:r>
      <w:r w:rsidRPr="00E61ABE">
        <w:rPr>
          <w:rFonts w:ascii="Times New Roman" w:hAnsi="Times New Roman" w:cs="Times New Roman"/>
          <w:sz w:val="24"/>
          <w:szCs w:val="24"/>
        </w:rPr>
        <w:t xml:space="preserve">риложение </w:t>
      </w:r>
      <w:r w:rsidR="00EF5C50">
        <w:rPr>
          <w:rFonts w:ascii="Times New Roman" w:hAnsi="Times New Roman" w:cs="Times New Roman"/>
          <w:sz w:val="24"/>
          <w:szCs w:val="24"/>
        </w:rPr>
        <w:t>4</w:t>
      </w:r>
    </w:p>
    <w:p w:rsidR="009D3196" w:rsidRPr="00E61ABE" w:rsidRDefault="009D3196" w:rsidP="009D31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к Методике</w:t>
      </w:r>
      <w:r>
        <w:rPr>
          <w:rFonts w:ascii="Times New Roman" w:hAnsi="Times New Roman" w:cs="Times New Roman"/>
          <w:sz w:val="24"/>
          <w:szCs w:val="24"/>
        </w:rPr>
        <w:t xml:space="preserve"> </w:t>
      </w:r>
      <w:r w:rsidRPr="00E61ABE">
        <w:rPr>
          <w:rFonts w:ascii="Times New Roman" w:hAnsi="Times New Roman" w:cs="Times New Roman"/>
          <w:sz w:val="24"/>
          <w:szCs w:val="24"/>
        </w:rPr>
        <w:t>оценки эффективности</w:t>
      </w:r>
    </w:p>
    <w:p w:rsidR="009D3196" w:rsidRPr="00E61ABE" w:rsidRDefault="009D3196" w:rsidP="009D31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использования объектов</w:t>
      </w:r>
      <w:r>
        <w:rPr>
          <w:rFonts w:ascii="Times New Roman" w:hAnsi="Times New Roman" w:cs="Times New Roman"/>
          <w:sz w:val="24"/>
          <w:szCs w:val="24"/>
        </w:rPr>
        <w:t xml:space="preserve"> </w:t>
      </w:r>
      <w:r w:rsidRPr="00E61ABE">
        <w:rPr>
          <w:rFonts w:ascii="Times New Roman" w:hAnsi="Times New Roman" w:cs="Times New Roman"/>
          <w:sz w:val="24"/>
          <w:szCs w:val="24"/>
        </w:rPr>
        <w:t>недвижимого имущества,</w:t>
      </w:r>
    </w:p>
    <w:p w:rsidR="009D3196" w:rsidRDefault="009D3196" w:rsidP="009D31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61ABE">
        <w:rPr>
          <w:rFonts w:ascii="Times New Roman" w:hAnsi="Times New Roman" w:cs="Times New Roman"/>
          <w:sz w:val="24"/>
          <w:szCs w:val="24"/>
        </w:rPr>
        <w:t>находящегося в собственности</w:t>
      </w:r>
      <w:r>
        <w:rPr>
          <w:rFonts w:ascii="Times New Roman" w:hAnsi="Times New Roman" w:cs="Times New Roman"/>
          <w:sz w:val="24"/>
          <w:szCs w:val="24"/>
        </w:rPr>
        <w:t xml:space="preserve"> муниципального </w:t>
      </w:r>
    </w:p>
    <w:p w:rsidR="009F2B2B" w:rsidRDefault="009D3196" w:rsidP="009D31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9F2B2B">
        <w:rPr>
          <w:rFonts w:ascii="Times New Roman" w:hAnsi="Times New Roman" w:cs="Times New Roman"/>
          <w:sz w:val="24"/>
          <w:szCs w:val="24"/>
        </w:rPr>
        <w:t xml:space="preserve"> </w:t>
      </w:r>
      <w:r>
        <w:rPr>
          <w:rFonts w:ascii="Times New Roman" w:hAnsi="Times New Roman" w:cs="Times New Roman"/>
          <w:sz w:val="24"/>
          <w:szCs w:val="24"/>
        </w:rPr>
        <w:t xml:space="preserve"> образования «</w:t>
      </w:r>
      <w:r w:rsidR="009F2B2B">
        <w:rPr>
          <w:rFonts w:ascii="Times New Roman" w:hAnsi="Times New Roman" w:cs="Times New Roman"/>
          <w:sz w:val="24"/>
          <w:szCs w:val="24"/>
        </w:rPr>
        <w:t>Навлинский</w:t>
      </w:r>
      <w:r>
        <w:rPr>
          <w:rFonts w:ascii="Times New Roman" w:hAnsi="Times New Roman" w:cs="Times New Roman"/>
          <w:sz w:val="24"/>
          <w:szCs w:val="24"/>
        </w:rPr>
        <w:t xml:space="preserve"> район</w:t>
      </w:r>
      <w:r w:rsidR="00BA775C">
        <w:rPr>
          <w:rFonts w:ascii="Times New Roman" w:hAnsi="Times New Roman" w:cs="Times New Roman"/>
          <w:sz w:val="24"/>
          <w:szCs w:val="24"/>
        </w:rPr>
        <w:t>»</w:t>
      </w:r>
      <w:r w:rsidR="009F2B2B" w:rsidRPr="009F2B2B">
        <w:rPr>
          <w:rFonts w:ascii="Times New Roman" w:hAnsi="Times New Roman" w:cs="Times New Roman"/>
          <w:sz w:val="24"/>
          <w:szCs w:val="24"/>
        </w:rPr>
        <w:t xml:space="preserve"> </w:t>
      </w:r>
      <w:r w:rsidR="009F2B2B">
        <w:rPr>
          <w:rFonts w:ascii="Times New Roman" w:hAnsi="Times New Roman" w:cs="Times New Roman"/>
          <w:sz w:val="24"/>
          <w:szCs w:val="24"/>
        </w:rPr>
        <w:t xml:space="preserve">и муниципального </w:t>
      </w:r>
    </w:p>
    <w:p w:rsidR="009D3196" w:rsidRDefault="009F2B2B" w:rsidP="009D31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Навлинское</w:t>
      </w:r>
      <w:proofErr w:type="spellEnd"/>
      <w:r>
        <w:rPr>
          <w:rFonts w:ascii="Times New Roman" w:hAnsi="Times New Roman" w:cs="Times New Roman"/>
          <w:sz w:val="24"/>
          <w:szCs w:val="24"/>
        </w:rPr>
        <w:t xml:space="preserve"> городское поселение»</w:t>
      </w:r>
    </w:p>
    <w:p w:rsidR="009D3196" w:rsidRDefault="009D3196" w:rsidP="00BE1776">
      <w:pPr>
        <w:pStyle w:val="ConsPlusNormal"/>
        <w:jc w:val="center"/>
        <w:rPr>
          <w:rFonts w:ascii="Times New Roman" w:hAnsi="Times New Roman" w:cs="Times New Roman"/>
          <w:sz w:val="24"/>
          <w:szCs w:val="24"/>
        </w:rPr>
      </w:pP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Значения показателей эффективности использования</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имущества казенными, бюджетными, автономными учреждениями</w:t>
      </w:r>
    </w:p>
    <w:p w:rsidR="00BE1776" w:rsidRPr="00E61ABE" w:rsidRDefault="00BE1776" w:rsidP="00BE177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r w:rsidR="00275374">
        <w:rPr>
          <w:rFonts w:ascii="Times New Roman" w:hAnsi="Times New Roman" w:cs="Times New Roman"/>
          <w:sz w:val="24"/>
          <w:szCs w:val="24"/>
        </w:rPr>
        <w:t>Навлинский</w:t>
      </w:r>
      <w:r>
        <w:rPr>
          <w:rFonts w:ascii="Times New Roman" w:hAnsi="Times New Roman" w:cs="Times New Roman"/>
          <w:sz w:val="24"/>
          <w:szCs w:val="24"/>
        </w:rPr>
        <w:t xml:space="preserve"> район»</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 20__ года</w:t>
      </w:r>
    </w:p>
    <w:p w:rsidR="00BE1776" w:rsidRPr="00E61ABE" w:rsidRDefault="00BE1776" w:rsidP="00BE17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706"/>
        <w:gridCol w:w="1247"/>
        <w:gridCol w:w="1134"/>
        <w:gridCol w:w="1304"/>
      </w:tblGrid>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N п/п</w:t>
            </w:r>
          </w:p>
        </w:tc>
        <w:tc>
          <w:tcPr>
            <w:tcW w:w="4706"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Наименование показателя</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Единица измерения</w:t>
            </w:r>
          </w:p>
        </w:tc>
        <w:tc>
          <w:tcPr>
            <w:tcW w:w="113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20__ (предыдущий год) (факт)</w:t>
            </w:r>
          </w:p>
        </w:tc>
        <w:tc>
          <w:tcPr>
            <w:tcW w:w="130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20__ (отчетный год) (факт)</w:t>
            </w: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4706"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113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130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доходов, полученная от использования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сдачи имущества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расходов, направленная на содержание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Выплата налога на имущество</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 балансовая (остаточная) стоимость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Недвижимое имущество,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3.1.2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Особо ценное движимое имущество</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объектов недвижимого имущества</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единиц</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 площадь объектов недвижимого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Износ основных средств</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направленная на восстановление основных средств за счет средств, полученных от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rmal"/>
        <w:jc w:val="both"/>
        <w:rPr>
          <w:rFonts w:ascii="Times New Roman" w:hAnsi="Times New Roman" w:cs="Times New Roman"/>
          <w:sz w:val="20"/>
        </w:rPr>
      </w:pPr>
    </w:p>
    <w:p w:rsidR="00BE1776" w:rsidRDefault="00BE1776" w:rsidP="00BE1776">
      <w:pPr>
        <w:sectPr w:rsidR="00BE1776" w:rsidSect="005D3651">
          <w:pgSz w:w="11906" w:h="16838"/>
          <w:pgMar w:top="1134" w:right="709" w:bottom="1134" w:left="1701" w:header="709" w:footer="709" w:gutter="0"/>
          <w:cols w:space="708"/>
          <w:docGrid w:linePitch="360"/>
        </w:sectPr>
      </w:pPr>
    </w:p>
    <w:p w:rsidR="008B5CB3" w:rsidRPr="008E64BD" w:rsidRDefault="008E64BD" w:rsidP="008B5CB3">
      <w:pPr>
        <w:pStyle w:val="ConsPlusNormal"/>
        <w:jc w:val="center"/>
        <w:outlineLvl w:val="1"/>
        <w:rPr>
          <w:rFonts w:ascii="Times New Roman" w:hAnsi="Times New Roman" w:cs="Times New Roman"/>
          <w:sz w:val="20"/>
        </w:rPr>
      </w:pPr>
      <w:bookmarkStart w:id="11" w:name="P584"/>
      <w:bookmarkEnd w:id="11"/>
      <w:r>
        <w:rPr>
          <w:rFonts w:ascii="Times New Roman" w:hAnsi="Times New Roman" w:cs="Times New Roman"/>
          <w:sz w:val="20"/>
        </w:rPr>
        <w:lastRenderedPageBreak/>
        <w:t xml:space="preserve">                                                                            </w:t>
      </w:r>
      <w:r w:rsidR="008B5CB3" w:rsidRPr="008E64BD">
        <w:rPr>
          <w:rFonts w:ascii="Times New Roman" w:hAnsi="Times New Roman" w:cs="Times New Roman"/>
          <w:sz w:val="20"/>
        </w:rPr>
        <w:t>Приложение 5</w:t>
      </w:r>
    </w:p>
    <w:p w:rsidR="008B5CB3" w:rsidRPr="008E64BD" w:rsidRDefault="008B5CB3" w:rsidP="008B5CB3">
      <w:pPr>
        <w:pStyle w:val="ConsPlusNormal"/>
        <w:jc w:val="center"/>
        <w:rPr>
          <w:rFonts w:ascii="Times New Roman" w:hAnsi="Times New Roman" w:cs="Times New Roman"/>
          <w:sz w:val="20"/>
        </w:rPr>
      </w:pPr>
      <w:r w:rsidRPr="008E64BD">
        <w:rPr>
          <w:rFonts w:ascii="Times New Roman" w:hAnsi="Times New Roman" w:cs="Times New Roman"/>
          <w:sz w:val="20"/>
        </w:rPr>
        <w:t xml:space="preserve">                                </w:t>
      </w:r>
      <w:r w:rsidR="008E64BD">
        <w:rPr>
          <w:rFonts w:ascii="Times New Roman" w:hAnsi="Times New Roman" w:cs="Times New Roman"/>
          <w:sz w:val="20"/>
        </w:rPr>
        <w:t xml:space="preserve">                                                                     </w:t>
      </w:r>
      <w:r w:rsidR="00B971BD">
        <w:rPr>
          <w:rFonts w:ascii="Times New Roman" w:hAnsi="Times New Roman" w:cs="Times New Roman"/>
          <w:sz w:val="20"/>
        </w:rPr>
        <w:t xml:space="preserve">                                     </w:t>
      </w:r>
      <w:r w:rsidR="008E64BD">
        <w:rPr>
          <w:rFonts w:ascii="Times New Roman" w:hAnsi="Times New Roman" w:cs="Times New Roman"/>
          <w:sz w:val="20"/>
        </w:rPr>
        <w:t xml:space="preserve">    </w:t>
      </w:r>
      <w:r w:rsidRPr="008E64BD">
        <w:rPr>
          <w:rFonts w:ascii="Times New Roman" w:hAnsi="Times New Roman" w:cs="Times New Roman"/>
          <w:sz w:val="20"/>
        </w:rPr>
        <w:t xml:space="preserve">    к Методике оценки эффективности</w:t>
      </w:r>
      <w:r w:rsidR="00B971BD">
        <w:rPr>
          <w:rFonts w:ascii="Times New Roman" w:hAnsi="Times New Roman" w:cs="Times New Roman"/>
          <w:sz w:val="20"/>
        </w:rPr>
        <w:t xml:space="preserve"> </w:t>
      </w:r>
      <w:r w:rsidRPr="008E64BD">
        <w:rPr>
          <w:rFonts w:ascii="Times New Roman" w:hAnsi="Times New Roman" w:cs="Times New Roman"/>
          <w:sz w:val="20"/>
        </w:rPr>
        <w:t>использования объектов недвижимого имущества,</w:t>
      </w:r>
    </w:p>
    <w:p w:rsidR="00275374" w:rsidRDefault="008B5CB3" w:rsidP="008B5CB3">
      <w:pPr>
        <w:pStyle w:val="ConsPlusNormal"/>
        <w:jc w:val="center"/>
        <w:rPr>
          <w:rFonts w:ascii="Times New Roman" w:hAnsi="Times New Roman" w:cs="Times New Roman"/>
          <w:sz w:val="20"/>
        </w:rPr>
      </w:pPr>
      <w:r w:rsidRPr="008E64BD">
        <w:rPr>
          <w:rFonts w:ascii="Times New Roman" w:hAnsi="Times New Roman" w:cs="Times New Roman"/>
          <w:sz w:val="20"/>
        </w:rPr>
        <w:t xml:space="preserve">                                                    </w:t>
      </w:r>
      <w:r w:rsidR="008E64BD">
        <w:rPr>
          <w:rFonts w:ascii="Times New Roman" w:hAnsi="Times New Roman" w:cs="Times New Roman"/>
          <w:sz w:val="20"/>
        </w:rPr>
        <w:t xml:space="preserve">                                                                         </w:t>
      </w:r>
      <w:r w:rsidRPr="008E64BD">
        <w:rPr>
          <w:rFonts w:ascii="Times New Roman" w:hAnsi="Times New Roman" w:cs="Times New Roman"/>
          <w:sz w:val="20"/>
        </w:rPr>
        <w:t xml:space="preserve">     находящегося в собственности муниципального   образования «</w:t>
      </w:r>
      <w:r w:rsidR="00275374">
        <w:rPr>
          <w:rFonts w:ascii="Times New Roman" w:hAnsi="Times New Roman" w:cs="Times New Roman"/>
          <w:sz w:val="20"/>
        </w:rPr>
        <w:t>Навлинский</w:t>
      </w:r>
      <w:r w:rsidRPr="008E64BD">
        <w:rPr>
          <w:rFonts w:ascii="Times New Roman" w:hAnsi="Times New Roman" w:cs="Times New Roman"/>
          <w:sz w:val="20"/>
        </w:rPr>
        <w:t xml:space="preserve"> район</w:t>
      </w:r>
      <w:r w:rsidR="00B971BD">
        <w:rPr>
          <w:rFonts w:ascii="Times New Roman" w:hAnsi="Times New Roman" w:cs="Times New Roman"/>
          <w:sz w:val="20"/>
        </w:rPr>
        <w:t>»</w:t>
      </w:r>
      <w:r w:rsidR="00275374" w:rsidRPr="00275374">
        <w:rPr>
          <w:rFonts w:ascii="Times New Roman" w:hAnsi="Times New Roman" w:cs="Times New Roman"/>
          <w:sz w:val="24"/>
          <w:szCs w:val="24"/>
        </w:rPr>
        <w:t xml:space="preserve"> </w:t>
      </w:r>
      <w:r w:rsidR="00275374">
        <w:rPr>
          <w:rFonts w:ascii="Times New Roman" w:hAnsi="Times New Roman" w:cs="Times New Roman"/>
          <w:sz w:val="24"/>
          <w:szCs w:val="24"/>
        </w:rPr>
        <w:t xml:space="preserve">и </w:t>
      </w:r>
      <w:r w:rsidR="00275374" w:rsidRPr="00275374">
        <w:rPr>
          <w:rFonts w:ascii="Times New Roman" w:hAnsi="Times New Roman" w:cs="Times New Roman"/>
          <w:sz w:val="20"/>
        </w:rPr>
        <w:t>муниципального</w:t>
      </w:r>
    </w:p>
    <w:p w:rsidR="008B5CB3" w:rsidRPr="008E64BD" w:rsidRDefault="00275374" w:rsidP="008B5CB3">
      <w:pPr>
        <w:pStyle w:val="ConsPlusNormal"/>
        <w:jc w:val="center"/>
        <w:rPr>
          <w:sz w:val="20"/>
        </w:rPr>
      </w:pPr>
      <w:r>
        <w:rPr>
          <w:rFonts w:ascii="Times New Roman" w:hAnsi="Times New Roman" w:cs="Times New Roman"/>
          <w:sz w:val="20"/>
        </w:rPr>
        <w:t xml:space="preserve">                                   </w:t>
      </w:r>
      <w:r w:rsidRPr="00275374">
        <w:rPr>
          <w:rFonts w:ascii="Times New Roman" w:hAnsi="Times New Roman" w:cs="Times New Roman"/>
          <w:sz w:val="20"/>
        </w:rPr>
        <w:t>образования «</w:t>
      </w:r>
      <w:proofErr w:type="spellStart"/>
      <w:r w:rsidRPr="00275374">
        <w:rPr>
          <w:rFonts w:ascii="Times New Roman" w:hAnsi="Times New Roman" w:cs="Times New Roman"/>
          <w:sz w:val="20"/>
        </w:rPr>
        <w:t>Навлинское</w:t>
      </w:r>
      <w:proofErr w:type="spellEnd"/>
      <w:r w:rsidRPr="00275374">
        <w:rPr>
          <w:rFonts w:ascii="Times New Roman" w:hAnsi="Times New Roman" w:cs="Times New Roman"/>
          <w:sz w:val="20"/>
        </w:rPr>
        <w:t xml:space="preserve"> городское поселение»</w:t>
      </w:r>
    </w:p>
    <w:p w:rsidR="008B5CB3" w:rsidRDefault="008B5CB3" w:rsidP="00BE1776">
      <w:pPr>
        <w:pStyle w:val="ConsPlusNormal"/>
        <w:jc w:val="center"/>
      </w:pP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Сводные значения показателей эффективности использования</w:t>
      </w:r>
      <w:r w:rsidR="00B971BD">
        <w:rPr>
          <w:rFonts w:ascii="Times New Roman" w:hAnsi="Times New Roman" w:cs="Times New Roman"/>
          <w:sz w:val="20"/>
        </w:rPr>
        <w:t xml:space="preserve"> </w:t>
      </w:r>
      <w:r w:rsidRPr="008E64BD">
        <w:rPr>
          <w:rFonts w:ascii="Times New Roman" w:hAnsi="Times New Roman" w:cs="Times New Roman"/>
          <w:sz w:val="20"/>
        </w:rPr>
        <w:t>имущества подведомственными казенными, бюджетными,</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автономными учреждениями муниципального образования «</w:t>
      </w:r>
      <w:r w:rsidR="00275374">
        <w:rPr>
          <w:rFonts w:ascii="Times New Roman" w:hAnsi="Times New Roman" w:cs="Times New Roman"/>
          <w:sz w:val="20"/>
        </w:rPr>
        <w:t>Навлинский</w:t>
      </w:r>
      <w:r w:rsidRPr="008E64BD">
        <w:rPr>
          <w:rFonts w:ascii="Times New Roman" w:hAnsi="Times New Roman" w:cs="Times New Roman"/>
          <w:sz w:val="20"/>
        </w:rPr>
        <w:t xml:space="preserve"> район»</w:t>
      </w:r>
      <w:r w:rsidR="00B971BD">
        <w:rPr>
          <w:rFonts w:ascii="Times New Roman" w:hAnsi="Times New Roman" w:cs="Times New Roman"/>
          <w:sz w:val="20"/>
        </w:rPr>
        <w:t xml:space="preserve"> </w:t>
      </w:r>
      <w:r w:rsidRPr="008E64BD">
        <w:rPr>
          <w:rFonts w:ascii="Times New Roman" w:hAnsi="Times New Roman" w:cs="Times New Roman"/>
          <w:sz w:val="20"/>
        </w:rPr>
        <w:t>по состоянию на "__" _______ 20__ года</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___________________________________________________</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(наименование отраслевого органа)</w:t>
      </w:r>
    </w:p>
    <w:p w:rsidR="004E54E6" w:rsidRDefault="004E54E6" w:rsidP="004E54E6">
      <w:pPr>
        <w:pStyle w:val="ConsPlusNormal"/>
        <w:jc w:val="both"/>
      </w:pPr>
    </w:p>
    <w:tbl>
      <w:tblPr>
        <w:tblW w:w="2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79"/>
        <w:gridCol w:w="424"/>
        <w:gridCol w:w="283"/>
        <w:gridCol w:w="857"/>
        <w:gridCol w:w="277"/>
        <w:gridCol w:w="567"/>
        <w:gridCol w:w="425"/>
        <w:gridCol w:w="567"/>
        <w:gridCol w:w="283"/>
        <w:gridCol w:w="567"/>
        <w:gridCol w:w="426"/>
        <w:gridCol w:w="425"/>
        <w:gridCol w:w="567"/>
        <w:gridCol w:w="709"/>
        <w:gridCol w:w="567"/>
        <w:gridCol w:w="7"/>
        <w:gridCol w:w="560"/>
        <w:gridCol w:w="7"/>
        <w:gridCol w:w="418"/>
        <w:gridCol w:w="7"/>
        <w:gridCol w:w="418"/>
        <w:gridCol w:w="7"/>
        <w:gridCol w:w="560"/>
        <w:gridCol w:w="7"/>
        <w:gridCol w:w="560"/>
        <w:gridCol w:w="7"/>
        <w:gridCol w:w="709"/>
        <w:gridCol w:w="735"/>
        <w:gridCol w:w="15"/>
        <w:gridCol w:w="15"/>
        <w:gridCol w:w="60"/>
        <w:gridCol w:w="25"/>
        <w:gridCol w:w="567"/>
        <w:gridCol w:w="23"/>
        <w:gridCol w:w="15"/>
        <w:gridCol w:w="15"/>
        <w:gridCol w:w="15"/>
        <w:gridCol w:w="216"/>
        <w:gridCol w:w="24"/>
        <w:gridCol w:w="30"/>
        <w:gridCol w:w="15"/>
        <w:gridCol w:w="15"/>
        <w:gridCol w:w="341"/>
        <w:gridCol w:w="79"/>
        <w:gridCol w:w="60"/>
        <w:gridCol w:w="45"/>
        <w:gridCol w:w="15"/>
        <w:gridCol w:w="360"/>
        <w:gridCol w:w="2"/>
        <w:gridCol w:w="13"/>
        <w:gridCol w:w="30"/>
        <w:gridCol w:w="30"/>
        <w:gridCol w:w="500"/>
        <w:gridCol w:w="10"/>
        <w:gridCol w:w="15"/>
        <w:gridCol w:w="15"/>
        <w:gridCol w:w="375"/>
        <w:gridCol w:w="10"/>
        <w:gridCol w:w="5"/>
        <w:gridCol w:w="30"/>
        <w:gridCol w:w="15"/>
        <w:gridCol w:w="30"/>
        <w:gridCol w:w="204"/>
        <w:gridCol w:w="36"/>
        <w:gridCol w:w="15"/>
        <w:gridCol w:w="15"/>
        <w:gridCol w:w="15"/>
        <w:gridCol w:w="344"/>
        <w:gridCol w:w="16"/>
        <w:gridCol w:w="30"/>
        <w:gridCol w:w="1345"/>
        <w:gridCol w:w="907"/>
        <w:gridCol w:w="454"/>
        <w:gridCol w:w="794"/>
        <w:gridCol w:w="850"/>
        <w:gridCol w:w="794"/>
        <w:gridCol w:w="1077"/>
        <w:gridCol w:w="1134"/>
        <w:gridCol w:w="1363"/>
      </w:tblGrid>
      <w:tr w:rsidR="004E54E6" w:rsidRPr="004E54E6" w:rsidTr="00B101CB">
        <w:trPr>
          <w:gridAfter w:val="11"/>
          <w:wAfter w:w="8764" w:type="dxa"/>
        </w:trPr>
        <w:tc>
          <w:tcPr>
            <w:tcW w:w="629"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Наименование</w:t>
            </w:r>
          </w:p>
        </w:tc>
        <w:tc>
          <w:tcPr>
            <w:tcW w:w="1843" w:type="dxa"/>
            <w:gridSpan w:val="4"/>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Сумма доходов, полученная от использования имущества (тыс. руб.)</w:t>
            </w:r>
          </w:p>
        </w:tc>
        <w:tc>
          <w:tcPr>
            <w:tcW w:w="2686" w:type="dxa"/>
            <w:gridSpan w:val="6"/>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Сумма расходов, направленная на содержание имущества (тыс. руб.)</w:t>
            </w:r>
          </w:p>
        </w:tc>
        <w:tc>
          <w:tcPr>
            <w:tcW w:w="426"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Общая балансовая (остаточная) стоимость имущества (тыс. руб.), в том чи</w:t>
            </w:r>
            <w:r w:rsidRPr="004E54E6">
              <w:rPr>
                <w:rFonts w:ascii="Times New Roman" w:hAnsi="Times New Roman" w:cs="Times New Roman"/>
              </w:rPr>
              <w:lastRenderedPageBreak/>
              <w:t>сле:</w:t>
            </w:r>
          </w:p>
        </w:tc>
        <w:tc>
          <w:tcPr>
            <w:tcW w:w="425"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недвижимое имущество, в том числе:</w:t>
            </w:r>
          </w:p>
        </w:tc>
        <w:tc>
          <w:tcPr>
            <w:tcW w:w="567"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709"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567"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платных услуг (выполнения работ)</w:t>
            </w:r>
          </w:p>
        </w:tc>
        <w:tc>
          <w:tcPr>
            <w:tcW w:w="567"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услуг (выполнения работ) в соответствии с государственным заданием</w:t>
            </w:r>
          </w:p>
        </w:tc>
        <w:tc>
          <w:tcPr>
            <w:tcW w:w="425"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движимое имущество, в том числе:</w:t>
            </w:r>
          </w:p>
        </w:tc>
        <w:tc>
          <w:tcPr>
            <w:tcW w:w="425"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особо ценное движимое имущество</w:t>
            </w:r>
          </w:p>
        </w:tc>
        <w:tc>
          <w:tcPr>
            <w:tcW w:w="567"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567"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716" w:type="dxa"/>
            <w:gridSpan w:val="2"/>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платных услуг (выполнения работ)</w:t>
            </w:r>
          </w:p>
        </w:tc>
        <w:tc>
          <w:tcPr>
            <w:tcW w:w="850" w:type="dxa"/>
            <w:gridSpan w:val="5"/>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услуг (выполнения работ) в соответствии с государственным заданием</w:t>
            </w:r>
          </w:p>
        </w:tc>
        <w:tc>
          <w:tcPr>
            <w:tcW w:w="567" w:type="dxa"/>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количество объектов недвижимого имущества, единиц</w:t>
            </w:r>
          </w:p>
        </w:tc>
        <w:tc>
          <w:tcPr>
            <w:tcW w:w="2268" w:type="dxa"/>
            <w:gridSpan w:val="2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Общая площадь объектов недвижимого имущества, кв. м</w:t>
            </w:r>
          </w:p>
        </w:tc>
        <w:tc>
          <w:tcPr>
            <w:tcW w:w="284" w:type="dxa"/>
            <w:gridSpan w:val="5"/>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Износ основных средств, %</w:t>
            </w:r>
          </w:p>
        </w:tc>
        <w:tc>
          <w:tcPr>
            <w:tcW w:w="425" w:type="dxa"/>
            <w:gridSpan w:val="5"/>
            <w:vMerge w:val="restart"/>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Сумма, направленная на восстановление основных средств за счет сред</w:t>
            </w:r>
            <w:r w:rsidRPr="004E54E6">
              <w:rPr>
                <w:rFonts w:ascii="Times New Roman" w:hAnsi="Times New Roman" w:cs="Times New Roman"/>
              </w:rPr>
              <w:lastRenderedPageBreak/>
              <w:t>ств, полученных от оказания платных услуг (выполнения работ), тыс. руб.</w:t>
            </w:r>
          </w:p>
        </w:tc>
      </w:tr>
      <w:tr w:rsidR="004E54E6" w:rsidRPr="004E54E6" w:rsidTr="00B101CB">
        <w:trPr>
          <w:gridAfter w:val="11"/>
          <w:wAfter w:w="8764" w:type="dxa"/>
        </w:trPr>
        <w:tc>
          <w:tcPr>
            <w:tcW w:w="629" w:type="dxa"/>
            <w:vMerge/>
          </w:tcPr>
          <w:p w:rsidR="004E54E6" w:rsidRPr="004E54E6" w:rsidRDefault="004E54E6" w:rsidP="00B101CB"/>
        </w:tc>
        <w:tc>
          <w:tcPr>
            <w:tcW w:w="27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всего</w:t>
            </w:r>
          </w:p>
        </w:tc>
        <w:tc>
          <w:tcPr>
            <w:tcW w:w="42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от сдачи в аренду имущества</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от оказания платных услуг (в</w:t>
            </w:r>
            <w:r w:rsidRPr="004E54E6">
              <w:rPr>
                <w:rFonts w:ascii="Times New Roman" w:hAnsi="Times New Roman" w:cs="Times New Roman"/>
              </w:rPr>
              <w:lastRenderedPageBreak/>
              <w:t>ыполнения работ)</w:t>
            </w:r>
          </w:p>
        </w:tc>
        <w:tc>
          <w:tcPr>
            <w:tcW w:w="85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от оказания услуг (выполнения работ) в соответствии с государственным заданием</w:t>
            </w:r>
          </w:p>
        </w:tc>
        <w:tc>
          <w:tcPr>
            <w:tcW w:w="27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всего</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выплата налога на имущество</w:t>
            </w:r>
          </w:p>
        </w:tc>
        <w:tc>
          <w:tcPr>
            <w:tcW w:w="425"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для оказания платных услуг (</w:t>
            </w:r>
            <w:r w:rsidRPr="004E54E6">
              <w:rPr>
                <w:rFonts w:ascii="Times New Roman" w:hAnsi="Times New Roman" w:cs="Times New Roman"/>
              </w:rPr>
              <w:lastRenderedPageBreak/>
              <w:t>выполнения работ)</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для оказания услуг (выполнения работ) в соответствии с государственным заданием</w:t>
            </w:r>
          </w:p>
        </w:tc>
        <w:tc>
          <w:tcPr>
            <w:tcW w:w="426" w:type="dxa"/>
            <w:vMerge/>
          </w:tcPr>
          <w:p w:rsidR="004E54E6" w:rsidRPr="004E54E6" w:rsidRDefault="004E54E6" w:rsidP="00B101CB"/>
        </w:tc>
        <w:tc>
          <w:tcPr>
            <w:tcW w:w="425" w:type="dxa"/>
            <w:vMerge/>
          </w:tcPr>
          <w:p w:rsidR="004E54E6" w:rsidRPr="004E54E6" w:rsidRDefault="004E54E6" w:rsidP="00B101CB"/>
        </w:tc>
        <w:tc>
          <w:tcPr>
            <w:tcW w:w="567" w:type="dxa"/>
            <w:vMerge/>
          </w:tcPr>
          <w:p w:rsidR="004E54E6" w:rsidRPr="004E54E6" w:rsidRDefault="004E54E6" w:rsidP="00B101CB"/>
        </w:tc>
        <w:tc>
          <w:tcPr>
            <w:tcW w:w="709" w:type="dxa"/>
            <w:vMerge/>
          </w:tcPr>
          <w:p w:rsidR="004E54E6" w:rsidRPr="004E54E6" w:rsidRDefault="004E54E6" w:rsidP="00B101CB"/>
        </w:tc>
        <w:tc>
          <w:tcPr>
            <w:tcW w:w="567" w:type="dxa"/>
            <w:vMerge/>
          </w:tcPr>
          <w:p w:rsidR="004E54E6" w:rsidRPr="004E54E6" w:rsidRDefault="004E54E6" w:rsidP="00B101CB"/>
        </w:tc>
        <w:tc>
          <w:tcPr>
            <w:tcW w:w="567" w:type="dxa"/>
            <w:gridSpan w:val="2"/>
            <w:vMerge/>
          </w:tcPr>
          <w:p w:rsidR="004E54E6" w:rsidRPr="004E54E6" w:rsidRDefault="004E54E6" w:rsidP="00B101CB"/>
        </w:tc>
        <w:tc>
          <w:tcPr>
            <w:tcW w:w="425" w:type="dxa"/>
            <w:gridSpan w:val="2"/>
            <w:vMerge/>
          </w:tcPr>
          <w:p w:rsidR="004E54E6" w:rsidRPr="004E54E6" w:rsidRDefault="004E54E6" w:rsidP="00B101CB"/>
        </w:tc>
        <w:tc>
          <w:tcPr>
            <w:tcW w:w="425" w:type="dxa"/>
            <w:gridSpan w:val="2"/>
            <w:vMerge/>
          </w:tcPr>
          <w:p w:rsidR="004E54E6" w:rsidRPr="004E54E6" w:rsidRDefault="004E54E6" w:rsidP="00B101CB"/>
        </w:tc>
        <w:tc>
          <w:tcPr>
            <w:tcW w:w="567" w:type="dxa"/>
            <w:gridSpan w:val="2"/>
            <w:vMerge/>
          </w:tcPr>
          <w:p w:rsidR="004E54E6" w:rsidRPr="004E54E6" w:rsidRDefault="004E54E6" w:rsidP="00B101CB"/>
        </w:tc>
        <w:tc>
          <w:tcPr>
            <w:tcW w:w="567" w:type="dxa"/>
            <w:gridSpan w:val="2"/>
            <w:vMerge/>
          </w:tcPr>
          <w:p w:rsidR="004E54E6" w:rsidRPr="004E54E6" w:rsidRDefault="004E54E6" w:rsidP="00B101CB"/>
        </w:tc>
        <w:tc>
          <w:tcPr>
            <w:tcW w:w="716" w:type="dxa"/>
            <w:gridSpan w:val="2"/>
            <w:vMerge/>
          </w:tcPr>
          <w:p w:rsidR="004E54E6" w:rsidRPr="004E54E6" w:rsidRDefault="004E54E6" w:rsidP="00B101CB"/>
        </w:tc>
        <w:tc>
          <w:tcPr>
            <w:tcW w:w="850" w:type="dxa"/>
            <w:gridSpan w:val="5"/>
            <w:vMerge/>
          </w:tcPr>
          <w:p w:rsidR="004E54E6" w:rsidRPr="004E54E6" w:rsidRDefault="004E54E6" w:rsidP="00B101CB"/>
        </w:tc>
        <w:tc>
          <w:tcPr>
            <w:tcW w:w="567" w:type="dxa"/>
            <w:vMerge/>
          </w:tcPr>
          <w:p w:rsidR="004E54E6" w:rsidRPr="004E54E6" w:rsidRDefault="004E54E6" w:rsidP="00B101CB"/>
        </w:tc>
        <w:tc>
          <w:tcPr>
            <w:tcW w:w="284" w:type="dxa"/>
            <w:gridSpan w:val="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всего</w:t>
            </w:r>
          </w:p>
        </w:tc>
        <w:tc>
          <w:tcPr>
            <w:tcW w:w="425" w:type="dxa"/>
            <w:gridSpan w:val="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аренду</w:t>
            </w:r>
          </w:p>
        </w:tc>
        <w:tc>
          <w:tcPr>
            <w:tcW w:w="561" w:type="dxa"/>
            <w:gridSpan w:val="6"/>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переданное в безвозмездное пользование</w:t>
            </w:r>
          </w:p>
        </w:tc>
        <w:tc>
          <w:tcPr>
            <w:tcW w:w="573" w:type="dxa"/>
            <w:gridSpan w:val="4"/>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используемое для оказания платных услуг (выполнения работ)</w:t>
            </w:r>
          </w:p>
        </w:tc>
        <w:tc>
          <w:tcPr>
            <w:tcW w:w="425" w:type="dxa"/>
            <w:gridSpan w:val="5"/>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 xml:space="preserve">используемое для оказания услуг (выполнения работ) </w:t>
            </w:r>
            <w:r w:rsidRPr="004E54E6">
              <w:rPr>
                <w:rFonts w:ascii="Times New Roman" w:hAnsi="Times New Roman" w:cs="Times New Roman"/>
              </w:rPr>
              <w:lastRenderedPageBreak/>
              <w:t>в соответствии с государственным заданием</w:t>
            </w:r>
          </w:p>
        </w:tc>
        <w:tc>
          <w:tcPr>
            <w:tcW w:w="284" w:type="dxa"/>
            <w:gridSpan w:val="5"/>
            <w:vMerge/>
          </w:tcPr>
          <w:p w:rsidR="004E54E6" w:rsidRPr="004E54E6" w:rsidRDefault="004E54E6" w:rsidP="00B101CB"/>
        </w:tc>
        <w:tc>
          <w:tcPr>
            <w:tcW w:w="425" w:type="dxa"/>
            <w:gridSpan w:val="5"/>
            <w:vMerge/>
          </w:tcPr>
          <w:p w:rsidR="004E54E6" w:rsidRPr="004E54E6" w:rsidRDefault="004E54E6" w:rsidP="00B101CB"/>
        </w:tc>
      </w:tr>
      <w:tr w:rsidR="004E54E6" w:rsidRPr="004E54E6" w:rsidTr="00B101CB">
        <w:tc>
          <w:tcPr>
            <w:tcW w:w="62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lastRenderedPageBreak/>
              <w:t>1</w:t>
            </w:r>
          </w:p>
        </w:tc>
        <w:tc>
          <w:tcPr>
            <w:tcW w:w="27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w:t>
            </w:r>
          </w:p>
        </w:tc>
        <w:tc>
          <w:tcPr>
            <w:tcW w:w="42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3</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4</w:t>
            </w:r>
          </w:p>
        </w:tc>
        <w:tc>
          <w:tcPr>
            <w:tcW w:w="85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5</w:t>
            </w:r>
          </w:p>
        </w:tc>
        <w:tc>
          <w:tcPr>
            <w:tcW w:w="27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6</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7</w:t>
            </w:r>
          </w:p>
        </w:tc>
        <w:tc>
          <w:tcPr>
            <w:tcW w:w="425"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8</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9</w:t>
            </w:r>
          </w:p>
        </w:tc>
        <w:tc>
          <w:tcPr>
            <w:tcW w:w="28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10</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11</w:t>
            </w:r>
          </w:p>
        </w:tc>
        <w:tc>
          <w:tcPr>
            <w:tcW w:w="426"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12</w:t>
            </w:r>
          </w:p>
        </w:tc>
        <w:tc>
          <w:tcPr>
            <w:tcW w:w="425"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13</w:t>
            </w:r>
          </w:p>
        </w:tc>
        <w:tc>
          <w:tcPr>
            <w:tcW w:w="56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14</w:t>
            </w:r>
          </w:p>
        </w:tc>
        <w:tc>
          <w:tcPr>
            <w:tcW w:w="70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15</w:t>
            </w:r>
          </w:p>
        </w:tc>
        <w:tc>
          <w:tcPr>
            <w:tcW w:w="574"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16</w:t>
            </w:r>
          </w:p>
        </w:tc>
        <w:tc>
          <w:tcPr>
            <w:tcW w:w="567"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17</w:t>
            </w:r>
          </w:p>
        </w:tc>
        <w:tc>
          <w:tcPr>
            <w:tcW w:w="425"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18</w:t>
            </w:r>
          </w:p>
        </w:tc>
        <w:tc>
          <w:tcPr>
            <w:tcW w:w="425" w:type="dxa"/>
            <w:gridSpan w:val="2"/>
          </w:tcPr>
          <w:p w:rsidR="004E54E6" w:rsidRPr="004E54E6" w:rsidRDefault="004E54E6" w:rsidP="00B101CB">
            <w:pPr>
              <w:pStyle w:val="ConsPlusNormal"/>
              <w:ind w:right="509"/>
              <w:jc w:val="center"/>
              <w:rPr>
                <w:rFonts w:ascii="Times New Roman" w:hAnsi="Times New Roman" w:cs="Times New Roman"/>
              </w:rPr>
            </w:pPr>
            <w:r w:rsidRPr="004E54E6">
              <w:rPr>
                <w:rFonts w:ascii="Times New Roman" w:hAnsi="Times New Roman" w:cs="Times New Roman"/>
              </w:rPr>
              <w:t>19</w:t>
            </w:r>
          </w:p>
        </w:tc>
        <w:tc>
          <w:tcPr>
            <w:tcW w:w="567"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20</w:t>
            </w:r>
          </w:p>
        </w:tc>
        <w:tc>
          <w:tcPr>
            <w:tcW w:w="567" w:type="dxa"/>
            <w:gridSpan w:val="2"/>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21</w:t>
            </w:r>
          </w:p>
        </w:tc>
        <w:tc>
          <w:tcPr>
            <w:tcW w:w="709"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22</w:t>
            </w:r>
          </w:p>
        </w:tc>
        <w:tc>
          <w:tcPr>
            <w:tcW w:w="825" w:type="dxa"/>
            <w:gridSpan w:val="4"/>
          </w:tcPr>
          <w:p w:rsidR="004E54E6" w:rsidRPr="004E54E6" w:rsidRDefault="004E54E6" w:rsidP="00B101CB">
            <w:pPr>
              <w:pStyle w:val="ConsPlusNormal"/>
              <w:tabs>
                <w:tab w:val="center" w:pos="3327"/>
              </w:tabs>
              <w:rPr>
                <w:rFonts w:ascii="Times New Roman" w:hAnsi="Times New Roman" w:cs="Times New Roman"/>
              </w:rPr>
            </w:pPr>
            <w:r w:rsidRPr="004E54E6">
              <w:rPr>
                <w:rFonts w:ascii="Times New Roman" w:hAnsi="Times New Roman" w:cs="Times New Roman"/>
              </w:rPr>
              <w:t>23</w:t>
            </w:r>
          </w:p>
        </w:tc>
        <w:tc>
          <w:tcPr>
            <w:tcW w:w="645" w:type="dxa"/>
            <w:gridSpan w:val="5"/>
          </w:tcPr>
          <w:p w:rsidR="004E54E6" w:rsidRPr="004E54E6" w:rsidRDefault="004E54E6" w:rsidP="00B101CB">
            <w:pPr>
              <w:pStyle w:val="ConsPlusNormal"/>
              <w:tabs>
                <w:tab w:val="center" w:pos="3327"/>
              </w:tabs>
              <w:ind w:left="2503"/>
              <w:rPr>
                <w:rFonts w:ascii="Times New Roman" w:hAnsi="Times New Roman" w:cs="Times New Roman"/>
              </w:rPr>
            </w:pPr>
            <w:r w:rsidRPr="004E54E6">
              <w:rPr>
                <w:rFonts w:ascii="Times New Roman" w:hAnsi="Times New Roman" w:cs="Times New Roman"/>
              </w:rPr>
              <w:t>24</w:t>
            </w:r>
          </w:p>
        </w:tc>
        <w:tc>
          <w:tcPr>
            <w:tcW w:w="300" w:type="dxa"/>
            <w:gridSpan w:val="5"/>
          </w:tcPr>
          <w:p w:rsidR="004E54E6" w:rsidRPr="004E54E6" w:rsidRDefault="004E54E6" w:rsidP="00B101CB">
            <w:pPr>
              <w:pStyle w:val="ConsPlusNormal"/>
              <w:tabs>
                <w:tab w:val="center" w:pos="3327"/>
              </w:tabs>
              <w:ind w:left="2503"/>
              <w:rPr>
                <w:rFonts w:ascii="Times New Roman" w:hAnsi="Times New Roman" w:cs="Times New Roman"/>
              </w:rPr>
            </w:pPr>
            <w:r w:rsidRPr="004E54E6">
              <w:rPr>
                <w:rFonts w:ascii="Times New Roman" w:hAnsi="Times New Roman" w:cs="Times New Roman"/>
              </w:rPr>
              <w:t>25</w:t>
            </w:r>
          </w:p>
        </w:tc>
        <w:tc>
          <w:tcPr>
            <w:tcW w:w="435" w:type="dxa"/>
            <w:gridSpan w:val="3"/>
          </w:tcPr>
          <w:p w:rsidR="004E54E6" w:rsidRPr="004E54E6" w:rsidRDefault="004E54E6" w:rsidP="00B101CB">
            <w:pPr>
              <w:pStyle w:val="ConsPlusNormal"/>
              <w:tabs>
                <w:tab w:val="center" w:pos="3327"/>
              </w:tabs>
              <w:ind w:left="2503"/>
              <w:rPr>
                <w:rFonts w:ascii="Times New Roman" w:hAnsi="Times New Roman" w:cs="Times New Roman"/>
              </w:rPr>
            </w:pPr>
            <w:r w:rsidRPr="004E54E6">
              <w:rPr>
                <w:rFonts w:ascii="Times New Roman" w:hAnsi="Times New Roman" w:cs="Times New Roman"/>
              </w:rPr>
              <w:t>26</w:t>
            </w:r>
          </w:p>
        </w:tc>
        <w:tc>
          <w:tcPr>
            <w:tcW w:w="555" w:type="dxa"/>
            <w:gridSpan w:val="8"/>
          </w:tcPr>
          <w:p w:rsidR="004E54E6" w:rsidRPr="004E54E6" w:rsidRDefault="004E54E6" w:rsidP="00B101CB">
            <w:pPr>
              <w:pStyle w:val="ConsPlusNormal"/>
              <w:tabs>
                <w:tab w:val="center" w:pos="3327"/>
              </w:tabs>
              <w:ind w:left="2503"/>
              <w:rPr>
                <w:rFonts w:ascii="Times New Roman" w:hAnsi="Times New Roman" w:cs="Times New Roman"/>
              </w:rPr>
            </w:pPr>
          </w:p>
        </w:tc>
        <w:tc>
          <w:tcPr>
            <w:tcW w:w="540" w:type="dxa"/>
            <w:gridSpan w:val="4"/>
          </w:tcPr>
          <w:p w:rsidR="004E54E6" w:rsidRPr="004E54E6" w:rsidRDefault="004E54E6" w:rsidP="00B101CB">
            <w:pPr>
              <w:pStyle w:val="ConsPlusNormal"/>
              <w:tabs>
                <w:tab w:val="center" w:pos="3327"/>
              </w:tabs>
              <w:ind w:left="2503"/>
              <w:rPr>
                <w:rFonts w:ascii="Times New Roman" w:hAnsi="Times New Roman" w:cs="Times New Roman"/>
              </w:rPr>
            </w:pPr>
          </w:p>
        </w:tc>
        <w:tc>
          <w:tcPr>
            <w:tcW w:w="465" w:type="dxa"/>
            <w:gridSpan w:val="6"/>
          </w:tcPr>
          <w:p w:rsidR="004E54E6" w:rsidRPr="004E54E6" w:rsidRDefault="004E54E6" w:rsidP="00B101CB">
            <w:pPr>
              <w:pStyle w:val="ConsPlusNormal"/>
              <w:tabs>
                <w:tab w:val="center" w:pos="3327"/>
              </w:tabs>
              <w:ind w:left="2503"/>
              <w:rPr>
                <w:rFonts w:ascii="Times New Roman" w:hAnsi="Times New Roman" w:cs="Times New Roman"/>
              </w:rPr>
            </w:pPr>
          </w:p>
        </w:tc>
        <w:tc>
          <w:tcPr>
            <w:tcW w:w="285" w:type="dxa"/>
            <w:gridSpan w:val="5"/>
          </w:tcPr>
          <w:p w:rsidR="004E54E6" w:rsidRPr="004E54E6" w:rsidRDefault="004E54E6" w:rsidP="00B101CB">
            <w:pPr>
              <w:pStyle w:val="ConsPlusNormal"/>
              <w:tabs>
                <w:tab w:val="center" w:pos="3327"/>
              </w:tabs>
              <w:ind w:left="2503"/>
              <w:rPr>
                <w:rFonts w:ascii="Times New Roman" w:hAnsi="Times New Roman" w:cs="Times New Roman"/>
              </w:rPr>
            </w:pPr>
          </w:p>
        </w:tc>
        <w:tc>
          <w:tcPr>
            <w:tcW w:w="360" w:type="dxa"/>
            <w:gridSpan w:val="2"/>
          </w:tcPr>
          <w:p w:rsidR="004E54E6" w:rsidRPr="004E54E6" w:rsidRDefault="004E54E6" w:rsidP="00B101CB">
            <w:pPr>
              <w:pStyle w:val="ConsPlusNormal"/>
              <w:tabs>
                <w:tab w:val="center" w:pos="3327"/>
              </w:tabs>
              <w:ind w:left="2503"/>
              <w:rPr>
                <w:rFonts w:ascii="Times New Roman" w:hAnsi="Times New Roman" w:cs="Times New Roman"/>
              </w:rPr>
            </w:pPr>
          </w:p>
        </w:tc>
        <w:tc>
          <w:tcPr>
            <w:tcW w:w="1375" w:type="dxa"/>
            <w:gridSpan w:val="2"/>
          </w:tcPr>
          <w:p w:rsidR="004E54E6" w:rsidRPr="004E54E6" w:rsidRDefault="004E54E6" w:rsidP="00B101CB">
            <w:pPr>
              <w:pStyle w:val="ConsPlusNormal"/>
              <w:tabs>
                <w:tab w:val="center" w:pos="3327"/>
              </w:tabs>
              <w:ind w:left="2503"/>
              <w:rPr>
                <w:rFonts w:ascii="Times New Roman" w:hAnsi="Times New Roman" w:cs="Times New Roman"/>
              </w:rPr>
            </w:pPr>
          </w:p>
        </w:tc>
        <w:tc>
          <w:tcPr>
            <w:tcW w:w="90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24</w:t>
            </w:r>
          </w:p>
        </w:tc>
        <w:tc>
          <w:tcPr>
            <w:tcW w:w="45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25</w:t>
            </w:r>
          </w:p>
        </w:tc>
        <w:tc>
          <w:tcPr>
            <w:tcW w:w="79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26</w:t>
            </w:r>
          </w:p>
        </w:tc>
        <w:tc>
          <w:tcPr>
            <w:tcW w:w="850"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27</w:t>
            </w:r>
          </w:p>
        </w:tc>
        <w:tc>
          <w:tcPr>
            <w:tcW w:w="79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28</w:t>
            </w:r>
          </w:p>
        </w:tc>
        <w:tc>
          <w:tcPr>
            <w:tcW w:w="1077"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29</w:t>
            </w:r>
          </w:p>
        </w:tc>
        <w:tc>
          <w:tcPr>
            <w:tcW w:w="1134"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30</w:t>
            </w:r>
          </w:p>
        </w:tc>
        <w:tc>
          <w:tcPr>
            <w:tcW w:w="1363" w:type="dxa"/>
          </w:tcPr>
          <w:p w:rsidR="004E54E6" w:rsidRPr="004E54E6" w:rsidRDefault="004E54E6" w:rsidP="00B101CB">
            <w:pPr>
              <w:pStyle w:val="ConsPlusNormal"/>
              <w:jc w:val="center"/>
              <w:rPr>
                <w:rFonts w:ascii="Times New Roman" w:hAnsi="Times New Roman" w:cs="Times New Roman"/>
              </w:rPr>
            </w:pPr>
            <w:r w:rsidRPr="004E54E6">
              <w:rPr>
                <w:rFonts w:ascii="Times New Roman" w:hAnsi="Times New Roman" w:cs="Times New Roman"/>
              </w:rPr>
              <w:t>31</w:t>
            </w: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Казенное учре</w:t>
            </w:r>
            <w:r w:rsidRPr="004E54E6">
              <w:rPr>
                <w:rFonts w:ascii="Times New Roman" w:hAnsi="Times New Roman" w:cs="Times New Roman"/>
              </w:rPr>
              <w:lastRenderedPageBreak/>
              <w:t>ждение</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Итого по казенным учреждениям</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825" w:type="dxa"/>
            <w:gridSpan w:val="4"/>
          </w:tcPr>
          <w:p w:rsidR="004E54E6" w:rsidRPr="004E54E6" w:rsidRDefault="004E54E6" w:rsidP="00B101CB">
            <w:pPr>
              <w:pStyle w:val="ConsPlusNormal"/>
              <w:rPr>
                <w:rFonts w:ascii="Times New Roman" w:hAnsi="Times New Roman" w:cs="Times New Roman"/>
              </w:rPr>
            </w:pPr>
          </w:p>
        </w:tc>
        <w:tc>
          <w:tcPr>
            <w:tcW w:w="645" w:type="dxa"/>
            <w:gridSpan w:val="5"/>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35" w:type="dxa"/>
            <w:gridSpan w:val="3"/>
          </w:tcPr>
          <w:p w:rsidR="004E54E6" w:rsidRPr="004E54E6" w:rsidRDefault="004E54E6" w:rsidP="00B101CB">
            <w:pPr>
              <w:pStyle w:val="ConsPlusNormal"/>
              <w:rPr>
                <w:rFonts w:ascii="Times New Roman" w:hAnsi="Times New Roman" w:cs="Times New Roman"/>
              </w:rPr>
            </w:pPr>
          </w:p>
        </w:tc>
        <w:tc>
          <w:tcPr>
            <w:tcW w:w="555" w:type="dxa"/>
            <w:gridSpan w:val="8"/>
          </w:tcPr>
          <w:p w:rsidR="004E54E6" w:rsidRPr="004E54E6" w:rsidRDefault="004E54E6" w:rsidP="00B101CB">
            <w:pPr>
              <w:pStyle w:val="ConsPlusNormal"/>
              <w:rPr>
                <w:rFonts w:ascii="Times New Roman" w:hAnsi="Times New Roman" w:cs="Times New Roman"/>
              </w:rPr>
            </w:pPr>
          </w:p>
        </w:tc>
        <w:tc>
          <w:tcPr>
            <w:tcW w:w="540" w:type="dxa"/>
            <w:gridSpan w:val="4"/>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360" w:type="dxa"/>
            <w:gridSpan w:val="2"/>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Бюджетное учреждение</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65" w:type="dxa"/>
            <w:gridSpan w:val="3"/>
          </w:tcPr>
          <w:p w:rsidR="004E54E6" w:rsidRPr="004E54E6" w:rsidRDefault="004E54E6" w:rsidP="00B101CB">
            <w:pPr>
              <w:pStyle w:val="ConsPlusNormal"/>
              <w:rPr>
                <w:rFonts w:ascii="Times New Roman" w:hAnsi="Times New Roman" w:cs="Times New Roman"/>
              </w:rPr>
            </w:pPr>
          </w:p>
        </w:tc>
        <w:tc>
          <w:tcPr>
            <w:tcW w:w="720" w:type="dxa"/>
            <w:gridSpan w:val="7"/>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65" w:type="dxa"/>
            <w:gridSpan w:val="6"/>
          </w:tcPr>
          <w:p w:rsidR="004E54E6" w:rsidRPr="004E54E6" w:rsidRDefault="004E54E6" w:rsidP="00B101CB">
            <w:pPr>
              <w:pStyle w:val="ConsPlusNormal"/>
              <w:rPr>
                <w:rFonts w:ascii="Times New Roman" w:hAnsi="Times New Roman" w:cs="Times New Roman"/>
              </w:rPr>
            </w:pPr>
          </w:p>
        </w:tc>
        <w:tc>
          <w:tcPr>
            <w:tcW w:w="555" w:type="dxa"/>
            <w:gridSpan w:val="4"/>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00" w:type="dxa"/>
            <w:gridSpan w:val="5"/>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 xml:space="preserve">Следующий за отчетным </w:t>
            </w:r>
            <w:r w:rsidRPr="004E54E6">
              <w:rPr>
                <w:rFonts w:ascii="Times New Roman" w:hAnsi="Times New Roman" w:cs="Times New Roman"/>
              </w:rPr>
              <w:lastRenderedPageBreak/>
              <w:t>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Итого по бюджетным учреждениям</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80" w:type="dxa"/>
            <w:gridSpan w:val="3"/>
          </w:tcPr>
          <w:p w:rsidR="004E54E6" w:rsidRPr="004E54E6" w:rsidRDefault="004E54E6" w:rsidP="00B101CB">
            <w:pPr>
              <w:pStyle w:val="ConsPlusNormal"/>
              <w:rPr>
                <w:rFonts w:ascii="Times New Roman" w:hAnsi="Times New Roman" w:cs="Times New Roman"/>
              </w:rPr>
            </w:pPr>
          </w:p>
        </w:tc>
        <w:tc>
          <w:tcPr>
            <w:tcW w:w="420" w:type="dxa"/>
            <w:gridSpan w:val="3"/>
          </w:tcPr>
          <w:p w:rsidR="004E54E6" w:rsidRPr="004E54E6" w:rsidRDefault="004E54E6" w:rsidP="00B101CB">
            <w:pPr>
              <w:pStyle w:val="ConsPlusNormal"/>
              <w:rPr>
                <w:rFonts w:ascii="Times New Roman" w:hAnsi="Times New Roman" w:cs="Times New Roman"/>
              </w:rPr>
            </w:pPr>
          </w:p>
        </w:tc>
        <w:tc>
          <w:tcPr>
            <w:tcW w:w="585" w:type="dxa"/>
            <w:gridSpan w:val="6"/>
          </w:tcPr>
          <w:p w:rsidR="004E54E6" w:rsidRPr="004E54E6" w:rsidRDefault="004E54E6" w:rsidP="00B101CB">
            <w:pPr>
              <w:pStyle w:val="ConsPlusNormal"/>
              <w:rPr>
                <w:rFonts w:ascii="Times New Roman" w:hAnsi="Times New Roman" w:cs="Times New Roman"/>
              </w:rPr>
            </w:pPr>
          </w:p>
        </w:tc>
        <w:tc>
          <w:tcPr>
            <w:tcW w:w="450"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405" w:type="dxa"/>
            <w:gridSpan w:val="4"/>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Автономное учрежден</w:t>
            </w:r>
            <w:r w:rsidRPr="004E54E6">
              <w:rPr>
                <w:rFonts w:ascii="Times New Roman" w:hAnsi="Times New Roman" w:cs="Times New Roman"/>
              </w:rPr>
              <w:lastRenderedPageBreak/>
              <w:t>ие</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Итого по автономным учреждениям</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35" w:type="dxa"/>
          </w:tcPr>
          <w:p w:rsidR="004E54E6" w:rsidRPr="004E54E6" w:rsidRDefault="004E54E6" w:rsidP="00B101CB">
            <w:pPr>
              <w:pStyle w:val="ConsPlusNormal"/>
              <w:rPr>
                <w:rFonts w:ascii="Times New Roman" w:hAnsi="Times New Roman" w:cs="Times New Roman"/>
              </w:rPr>
            </w:pPr>
          </w:p>
        </w:tc>
        <w:tc>
          <w:tcPr>
            <w:tcW w:w="705" w:type="dxa"/>
            <w:gridSpan w:val="6"/>
          </w:tcPr>
          <w:p w:rsidR="004E54E6" w:rsidRPr="004E54E6" w:rsidRDefault="004E54E6" w:rsidP="00B101CB">
            <w:pPr>
              <w:pStyle w:val="ConsPlusNormal"/>
              <w:rPr>
                <w:rFonts w:ascii="Times New Roman" w:hAnsi="Times New Roman" w:cs="Times New Roman"/>
              </w:rPr>
            </w:pPr>
          </w:p>
        </w:tc>
        <w:tc>
          <w:tcPr>
            <w:tcW w:w="315" w:type="dxa"/>
            <w:gridSpan w:val="6"/>
          </w:tcPr>
          <w:p w:rsidR="004E54E6" w:rsidRPr="004E54E6" w:rsidRDefault="004E54E6" w:rsidP="00B101CB">
            <w:pPr>
              <w:pStyle w:val="ConsPlusNormal"/>
              <w:rPr>
                <w:rFonts w:ascii="Times New Roman" w:hAnsi="Times New Roman" w:cs="Times New Roman"/>
              </w:rPr>
            </w:pPr>
          </w:p>
        </w:tc>
        <w:tc>
          <w:tcPr>
            <w:tcW w:w="570" w:type="dxa"/>
            <w:gridSpan w:val="7"/>
          </w:tcPr>
          <w:p w:rsidR="004E54E6" w:rsidRPr="004E54E6" w:rsidRDefault="004E54E6" w:rsidP="00B101CB">
            <w:pPr>
              <w:pStyle w:val="ConsPlusNormal"/>
              <w:rPr>
                <w:rFonts w:ascii="Times New Roman" w:hAnsi="Times New Roman" w:cs="Times New Roman"/>
              </w:rPr>
            </w:pPr>
          </w:p>
        </w:tc>
        <w:tc>
          <w:tcPr>
            <w:tcW w:w="375" w:type="dxa"/>
            <w:gridSpan w:val="3"/>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330" w:type="dxa"/>
            <w:gridSpan w:val="6"/>
          </w:tcPr>
          <w:p w:rsidR="004E54E6" w:rsidRPr="004E54E6" w:rsidRDefault="004E54E6" w:rsidP="00B101CB">
            <w:pPr>
              <w:pStyle w:val="ConsPlusNormal"/>
              <w:rPr>
                <w:rFonts w:ascii="Times New Roman" w:hAnsi="Times New Roman" w:cs="Times New Roman"/>
              </w:rPr>
            </w:pPr>
          </w:p>
        </w:tc>
        <w:tc>
          <w:tcPr>
            <w:tcW w:w="420" w:type="dxa"/>
            <w:gridSpan w:val="5"/>
          </w:tcPr>
          <w:p w:rsidR="004E54E6" w:rsidRPr="004E54E6" w:rsidRDefault="004E54E6" w:rsidP="00B101CB">
            <w:pPr>
              <w:pStyle w:val="ConsPlusNormal"/>
              <w:rPr>
                <w:rFonts w:ascii="Times New Roman" w:hAnsi="Times New Roman" w:cs="Times New Roman"/>
              </w:rPr>
            </w:pPr>
          </w:p>
        </w:tc>
        <w:tc>
          <w:tcPr>
            <w:tcW w:w="1345" w:type="dxa"/>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Предыдущий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690" w:type="dxa"/>
            <w:gridSpan w:val="5"/>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585" w:type="dxa"/>
            <w:gridSpan w:val="7"/>
          </w:tcPr>
          <w:p w:rsidR="004E54E6" w:rsidRPr="004E54E6" w:rsidRDefault="004E54E6" w:rsidP="00B101CB">
            <w:pPr>
              <w:pStyle w:val="ConsPlusNormal"/>
              <w:rPr>
                <w:rFonts w:ascii="Times New Roman" w:hAnsi="Times New Roman" w:cs="Times New Roman"/>
              </w:rPr>
            </w:pPr>
          </w:p>
        </w:tc>
        <w:tc>
          <w:tcPr>
            <w:tcW w:w="390" w:type="dxa"/>
            <w:gridSpan w:val="4"/>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05" w:type="dxa"/>
            <w:gridSpan w:val="3"/>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05" w:type="dxa"/>
            <w:gridSpan w:val="5"/>
          </w:tcPr>
          <w:p w:rsidR="004E54E6" w:rsidRPr="004E54E6" w:rsidRDefault="004E54E6" w:rsidP="00B101CB">
            <w:pPr>
              <w:pStyle w:val="ConsPlusNormal"/>
              <w:rPr>
                <w:rFonts w:ascii="Times New Roman" w:hAnsi="Times New Roman" w:cs="Times New Roman"/>
              </w:rPr>
            </w:pPr>
          </w:p>
        </w:tc>
        <w:tc>
          <w:tcPr>
            <w:tcW w:w="1375" w:type="dxa"/>
            <w:gridSpan w:val="2"/>
            <w:tcBorders>
              <w:top w:val="nil"/>
            </w:tcBorders>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lastRenderedPageBreak/>
              <w:t>Отчетный год (факт)</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690" w:type="dxa"/>
            <w:gridSpan w:val="5"/>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585" w:type="dxa"/>
            <w:gridSpan w:val="7"/>
          </w:tcPr>
          <w:p w:rsidR="004E54E6" w:rsidRPr="004E54E6" w:rsidRDefault="004E54E6" w:rsidP="00B101CB">
            <w:pPr>
              <w:pStyle w:val="ConsPlusNormal"/>
              <w:rPr>
                <w:rFonts w:ascii="Times New Roman" w:hAnsi="Times New Roman" w:cs="Times New Roman"/>
              </w:rPr>
            </w:pPr>
          </w:p>
        </w:tc>
        <w:tc>
          <w:tcPr>
            <w:tcW w:w="390" w:type="dxa"/>
            <w:gridSpan w:val="4"/>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05" w:type="dxa"/>
            <w:gridSpan w:val="3"/>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05" w:type="dxa"/>
            <w:gridSpan w:val="5"/>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r w:rsidR="004E54E6" w:rsidRPr="004E54E6" w:rsidTr="00B101CB">
        <w:tc>
          <w:tcPr>
            <w:tcW w:w="629" w:type="dxa"/>
          </w:tcPr>
          <w:p w:rsidR="004E54E6" w:rsidRPr="004E54E6" w:rsidRDefault="004E54E6" w:rsidP="00B101CB">
            <w:pPr>
              <w:pStyle w:val="ConsPlusNormal"/>
              <w:rPr>
                <w:rFonts w:ascii="Times New Roman" w:hAnsi="Times New Roman" w:cs="Times New Roman"/>
              </w:rPr>
            </w:pPr>
            <w:r w:rsidRPr="004E54E6">
              <w:rPr>
                <w:rFonts w:ascii="Times New Roman" w:hAnsi="Times New Roman" w:cs="Times New Roman"/>
              </w:rPr>
              <w:t>Следующий за отчетным год (прогноз)</w:t>
            </w:r>
          </w:p>
        </w:tc>
        <w:tc>
          <w:tcPr>
            <w:tcW w:w="279" w:type="dxa"/>
          </w:tcPr>
          <w:p w:rsidR="004E54E6" w:rsidRPr="004E54E6" w:rsidRDefault="004E54E6" w:rsidP="00B101CB">
            <w:pPr>
              <w:pStyle w:val="ConsPlusNormal"/>
              <w:rPr>
                <w:rFonts w:ascii="Times New Roman" w:hAnsi="Times New Roman" w:cs="Times New Roman"/>
              </w:rPr>
            </w:pPr>
          </w:p>
        </w:tc>
        <w:tc>
          <w:tcPr>
            <w:tcW w:w="424"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857" w:type="dxa"/>
          </w:tcPr>
          <w:p w:rsidR="004E54E6" w:rsidRPr="004E54E6" w:rsidRDefault="004E54E6" w:rsidP="00B101CB">
            <w:pPr>
              <w:pStyle w:val="ConsPlusNormal"/>
              <w:rPr>
                <w:rFonts w:ascii="Times New Roman" w:hAnsi="Times New Roman" w:cs="Times New Roman"/>
              </w:rPr>
            </w:pPr>
          </w:p>
        </w:tc>
        <w:tc>
          <w:tcPr>
            <w:tcW w:w="277"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283"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426" w:type="dxa"/>
          </w:tcPr>
          <w:p w:rsidR="004E54E6" w:rsidRPr="004E54E6" w:rsidRDefault="004E54E6" w:rsidP="00B101CB">
            <w:pPr>
              <w:pStyle w:val="ConsPlusNormal"/>
              <w:rPr>
                <w:rFonts w:ascii="Times New Roman" w:hAnsi="Times New Roman" w:cs="Times New Roman"/>
              </w:rPr>
            </w:pPr>
          </w:p>
        </w:tc>
        <w:tc>
          <w:tcPr>
            <w:tcW w:w="425" w:type="dxa"/>
          </w:tcPr>
          <w:p w:rsidR="004E54E6" w:rsidRPr="004E54E6" w:rsidRDefault="004E54E6" w:rsidP="00B101CB">
            <w:pPr>
              <w:pStyle w:val="ConsPlusNormal"/>
              <w:rPr>
                <w:rFonts w:ascii="Times New Roman" w:hAnsi="Times New Roman" w:cs="Times New Roman"/>
              </w:rPr>
            </w:pPr>
          </w:p>
        </w:tc>
        <w:tc>
          <w:tcPr>
            <w:tcW w:w="567" w:type="dxa"/>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574"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425"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567" w:type="dxa"/>
            <w:gridSpan w:val="2"/>
          </w:tcPr>
          <w:p w:rsidR="004E54E6" w:rsidRPr="004E54E6" w:rsidRDefault="004E54E6" w:rsidP="00B101CB">
            <w:pPr>
              <w:pStyle w:val="ConsPlusNormal"/>
              <w:rPr>
                <w:rFonts w:ascii="Times New Roman" w:hAnsi="Times New Roman" w:cs="Times New Roman"/>
              </w:rPr>
            </w:pPr>
          </w:p>
        </w:tc>
        <w:tc>
          <w:tcPr>
            <w:tcW w:w="709" w:type="dxa"/>
          </w:tcPr>
          <w:p w:rsidR="004E54E6" w:rsidRPr="004E54E6" w:rsidRDefault="004E54E6" w:rsidP="00B101CB">
            <w:pPr>
              <w:pStyle w:val="ConsPlusNormal"/>
              <w:rPr>
                <w:rFonts w:ascii="Times New Roman" w:hAnsi="Times New Roman" w:cs="Times New Roman"/>
              </w:rPr>
            </w:pPr>
          </w:p>
        </w:tc>
        <w:tc>
          <w:tcPr>
            <w:tcW w:w="750" w:type="dxa"/>
            <w:gridSpan w:val="2"/>
          </w:tcPr>
          <w:p w:rsidR="004E54E6" w:rsidRPr="004E54E6" w:rsidRDefault="004E54E6" w:rsidP="00B101CB">
            <w:pPr>
              <w:pStyle w:val="ConsPlusNormal"/>
              <w:rPr>
                <w:rFonts w:ascii="Times New Roman" w:hAnsi="Times New Roman" w:cs="Times New Roman"/>
              </w:rPr>
            </w:pPr>
          </w:p>
        </w:tc>
        <w:tc>
          <w:tcPr>
            <w:tcW w:w="690" w:type="dxa"/>
            <w:gridSpan w:val="5"/>
          </w:tcPr>
          <w:p w:rsidR="004E54E6" w:rsidRPr="004E54E6" w:rsidRDefault="004E54E6" w:rsidP="00B101CB">
            <w:pPr>
              <w:pStyle w:val="ConsPlusNormal"/>
              <w:rPr>
                <w:rFonts w:ascii="Times New Roman" w:hAnsi="Times New Roman" w:cs="Times New Roman"/>
              </w:rPr>
            </w:pPr>
          </w:p>
        </w:tc>
        <w:tc>
          <w:tcPr>
            <w:tcW w:w="285" w:type="dxa"/>
            <w:gridSpan w:val="5"/>
          </w:tcPr>
          <w:p w:rsidR="004E54E6" w:rsidRPr="004E54E6" w:rsidRDefault="004E54E6" w:rsidP="00B101CB">
            <w:pPr>
              <w:pStyle w:val="ConsPlusNormal"/>
              <w:rPr>
                <w:rFonts w:ascii="Times New Roman" w:hAnsi="Times New Roman" w:cs="Times New Roman"/>
              </w:rPr>
            </w:pPr>
          </w:p>
        </w:tc>
        <w:tc>
          <w:tcPr>
            <w:tcW w:w="585" w:type="dxa"/>
            <w:gridSpan w:val="7"/>
          </w:tcPr>
          <w:p w:rsidR="004E54E6" w:rsidRPr="004E54E6" w:rsidRDefault="004E54E6" w:rsidP="00B101CB">
            <w:pPr>
              <w:pStyle w:val="ConsPlusNormal"/>
              <w:rPr>
                <w:rFonts w:ascii="Times New Roman" w:hAnsi="Times New Roman" w:cs="Times New Roman"/>
              </w:rPr>
            </w:pPr>
          </w:p>
        </w:tc>
        <w:tc>
          <w:tcPr>
            <w:tcW w:w="390" w:type="dxa"/>
            <w:gridSpan w:val="4"/>
          </w:tcPr>
          <w:p w:rsidR="004E54E6" w:rsidRPr="004E54E6" w:rsidRDefault="004E54E6" w:rsidP="00B101CB">
            <w:pPr>
              <w:pStyle w:val="ConsPlusNormal"/>
              <w:rPr>
                <w:rFonts w:ascii="Times New Roman" w:hAnsi="Times New Roman" w:cs="Times New Roman"/>
              </w:rPr>
            </w:pPr>
          </w:p>
        </w:tc>
        <w:tc>
          <w:tcPr>
            <w:tcW w:w="570" w:type="dxa"/>
            <w:gridSpan w:val="4"/>
          </w:tcPr>
          <w:p w:rsidR="004E54E6" w:rsidRPr="004E54E6" w:rsidRDefault="004E54E6" w:rsidP="00B101CB">
            <w:pPr>
              <w:pStyle w:val="ConsPlusNormal"/>
              <w:rPr>
                <w:rFonts w:ascii="Times New Roman" w:hAnsi="Times New Roman" w:cs="Times New Roman"/>
              </w:rPr>
            </w:pPr>
          </w:p>
        </w:tc>
        <w:tc>
          <w:tcPr>
            <w:tcW w:w="405" w:type="dxa"/>
            <w:gridSpan w:val="3"/>
          </w:tcPr>
          <w:p w:rsidR="004E54E6" w:rsidRPr="004E54E6" w:rsidRDefault="004E54E6" w:rsidP="00B101CB">
            <w:pPr>
              <w:pStyle w:val="ConsPlusNormal"/>
              <w:rPr>
                <w:rFonts w:ascii="Times New Roman" w:hAnsi="Times New Roman" w:cs="Times New Roman"/>
              </w:rPr>
            </w:pPr>
          </w:p>
        </w:tc>
        <w:tc>
          <w:tcPr>
            <w:tcW w:w="330" w:type="dxa"/>
            <w:gridSpan w:val="7"/>
          </w:tcPr>
          <w:p w:rsidR="004E54E6" w:rsidRPr="004E54E6" w:rsidRDefault="004E54E6" w:rsidP="00B101CB">
            <w:pPr>
              <w:pStyle w:val="ConsPlusNormal"/>
              <w:rPr>
                <w:rFonts w:ascii="Times New Roman" w:hAnsi="Times New Roman" w:cs="Times New Roman"/>
              </w:rPr>
            </w:pPr>
          </w:p>
        </w:tc>
        <w:tc>
          <w:tcPr>
            <w:tcW w:w="405" w:type="dxa"/>
            <w:gridSpan w:val="5"/>
          </w:tcPr>
          <w:p w:rsidR="004E54E6" w:rsidRPr="004E54E6" w:rsidRDefault="004E54E6" w:rsidP="00B101CB">
            <w:pPr>
              <w:pStyle w:val="ConsPlusNormal"/>
              <w:rPr>
                <w:rFonts w:ascii="Times New Roman" w:hAnsi="Times New Roman" w:cs="Times New Roman"/>
              </w:rPr>
            </w:pPr>
          </w:p>
        </w:tc>
        <w:tc>
          <w:tcPr>
            <w:tcW w:w="1375" w:type="dxa"/>
            <w:gridSpan w:val="2"/>
          </w:tcPr>
          <w:p w:rsidR="004E54E6" w:rsidRPr="004E54E6" w:rsidRDefault="004E54E6" w:rsidP="00B101CB">
            <w:pPr>
              <w:pStyle w:val="ConsPlusNormal"/>
              <w:rPr>
                <w:rFonts w:ascii="Times New Roman" w:hAnsi="Times New Roman" w:cs="Times New Roman"/>
              </w:rPr>
            </w:pPr>
          </w:p>
        </w:tc>
        <w:tc>
          <w:tcPr>
            <w:tcW w:w="907" w:type="dxa"/>
          </w:tcPr>
          <w:p w:rsidR="004E54E6" w:rsidRPr="004E54E6" w:rsidRDefault="004E54E6" w:rsidP="00B101CB">
            <w:pPr>
              <w:pStyle w:val="ConsPlusNormal"/>
              <w:rPr>
                <w:rFonts w:ascii="Times New Roman" w:hAnsi="Times New Roman" w:cs="Times New Roman"/>
              </w:rPr>
            </w:pPr>
          </w:p>
        </w:tc>
        <w:tc>
          <w:tcPr>
            <w:tcW w:w="454"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850" w:type="dxa"/>
          </w:tcPr>
          <w:p w:rsidR="004E54E6" w:rsidRPr="004E54E6" w:rsidRDefault="004E54E6" w:rsidP="00B101CB">
            <w:pPr>
              <w:pStyle w:val="ConsPlusNormal"/>
              <w:rPr>
                <w:rFonts w:ascii="Times New Roman" w:hAnsi="Times New Roman" w:cs="Times New Roman"/>
              </w:rPr>
            </w:pPr>
          </w:p>
        </w:tc>
        <w:tc>
          <w:tcPr>
            <w:tcW w:w="794" w:type="dxa"/>
          </w:tcPr>
          <w:p w:rsidR="004E54E6" w:rsidRPr="004E54E6" w:rsidRDefault="004E54E6" w:rsidP="00B101CB">
            <w:pPr>
              <w:pStyle w:val="ConsPlusNormal"/>
              <w:rPr>
                <w:rFonts w:ascii="Times New Roman" w:hAnsi="Times New Roman" w:cs="Times New Roman"/>
              </w:rPr>
            </w:pPr>
          </w:p>
        </w:tc>
        <w:tc>
          <w:tcPr>
            <w:tcW w:w="1077" w:type="dxa"/>
          </w:tcPr>
          <w:p w:rsidR="004E54E6" w:rsidRPr="004E54E6" w:rsidRDefault="004E54E6" w:rsidP="00B101CB">
            <w:pPr>
              <w:pStyle w:val="ConsPlusNormal"/>
              <w:rPr>
                <w:rFonts w:ascii="Times New Roman" w:hAnsi="Times New Roman" w:cs="Times New Roman"/>
              </w:rPr>
            </w:pPr>
          </w:p>
        </w:tc>
        <w:tc>
          <w:tcPr>
            <w:tcW w:w="1134" w:type="dxa"/>
          </w:tcPr>
          <w:p w:rsidR="004E54E6" w:rsidRPr="004E54E6" w:rsidRDefault="004E54E6" w:rsidP="00B101CB">
            <w:pPr>
              <w:pStyle w:val="ConsPlusNormal"/>
              <w:rPr>
                <w:rFonts w:ascii="Times New Roman" w:hAnsi="Times New Roman" w:cs="Times New Roman"/>
              </w:rPr>
            </w:pPr>
          </w:p>
        </w:tc>
        <w:tc>
          <w:tcPr>
            <w:tcW w:w="1363" w:type="dxa"/>
          </w:tcPr>
          <w:p w:rsidR="004E54E6" w:rsidRPr="004E54E6" w:rsidRDefault="004E54E6" w:rsidP="00B101CB">
            <w:pPr>
              <w:pStyle w:val="ConsPlusNormal"/>
              <w:rPr>
                <w:rFonts w:ascii="Times New Roman" w:hAnsi="Times New Roman" w:cs="Times New Roman"/>
              </w:rPr>
            </w:pPr>
          </w:p>
        </w:tc>
      </w:tr>
    </w:tbl>
    <w:p w:rsidR="004E54E6" w:rsidRPr="004E54E6" w:rsidRDefault="004E54E6" w:rsidP="004E54E6">
      <w:pPr>
        <w:pStyle w:val="ConsPlusNormal"/>
        <w:jc w:val="both"/>
        <w:rPr>
          <w:rFonts w:ascii="Times New Roman" w:hAnsi="Times New Roman" w:cs="Times New Roman"/>
        </w:rPr>
      </w:pPr>
    </w:p>
    <w:p w:rsidR="004E54E6" w:rsidRPr="004E54E6" w:rsidRDefault="004E54E6" w:rsidP="004E54E6">
      <w:pPr>
        <w:pStyle w:val="ConsPlusNormal"/>
        <w:jc w:val="both"/>
        <w:rPr>
          <w:rFonts w:ascii="Times New Roman" w:hAnsi="Times New Roman" w:cs="Times New Roman"/>
        </w:rPr>
      </w:pPr>
    </w:p>
    <w:p w:rsidR="004E54E6" w:rsidRPr="008E64BD" w:rsidRDefault="004E54E6" w:rsidP="005C5F7D">
      <w:pPr>
        <w:autoSpaceDE w:val="0"/>
        <w:autoSpaceDN w:val="0"/>
        <w:adjustRightInd w:val="0"/>
        <w:jc w:val="both"/>
        <w:rPr>
          <w:rFonts w:eastAsia="Calibri"/>
          <w:sz w:val="20"/>
        </w:rPr>
      </w:pPr>
    </w:p>
    <w:sectPr w:rsidR="004E54E6" w:rsidRPr="008E64BD" w:rsidSect="00B971BD">
      <w:pgSz w:w="16838" w:h="11906" w:orient="landscape"/>
      <w:pgMar w:top="851" w:right="536"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F7D"/>
    <w:rsid w:val="00057F4E"/>
    <w:rsid w:val="00061CCB"/>
    <w:rsid w:val="000625A3"/>
    <w:rsid w:val="00062EA2"/>
    <w:rsid w:val="00095463"/>
    <w:rsid w:val="000C1CC8"/>
    <w:rsid w:val="000C38BA"/>
    <w:rsid w:val="000C4B5B"/>
    <w:rsid w:val="0014288E"/>
    <w:rsid w:val="001C6F1C"/>
    <w:rsid w:val="001D3DA1"/>
    <w:rsid w:val="001E3CCA"/>
    <w:rsid w:val="001F0F26"/>
    <w:rsid w:val="00270604"/>
    <w:rsid w:val="00275374"/>
    <w:rsid w:val="00292406"/>
    <w:rsid w:val="00296191"/>
    <w:rsid w:val="00314E17"/>
    <w:rsid w:val="003176A3"/>
    <w:rsid w:val="003565E4"/>
    <w:rsid w:val="00391DA8"/>
    <w:rsid w:val="003A11D5"/>
    <w:rsid w:val="003C47EF"/>
    <w:rsid w:val="003F0A1B"/>
    <w:rsid w:val="00403A6A"/>
    <w:rsid w:val="0040751D"/>
    <w:rsid w:val="00421437"/>
    <w:rsid w:val="00440C13"/>
    <w:rsid w:val="00450A11"/>
    <w:rsid w:val="00466097"/>
    <w:rsid w:val="004826BC"/>
    <w:rsid w:val="004E54E6"/>
    <w:rsid w:val="005062C3"/>
    <w:rsid w:val="00510D34"/>
    <w:rsid w:val="00521A55"/>
    <w:rsid w:val="0052612C"/>
    <w:rsid w:val="00562160"/>
    <w:rsid w:val="005950A4"/>
    <w:rsid w:val="005C5F7D"/>
    <w:rsid w:val="005D3651"/>
    <w:rsid w:val="005D7B15"/>
    <w:rsid w:val="00615BE5"/>
    <w:rsid w:val="00640053"/>
    <w:rsid w:val="006F3F3C"/>
    <w:rsid w:val="006F7B5F"/>
    <w:rsid w:val="00701A24"/>
    <w:rsid w:val="0076688D"/>
    <w:rsid w:val="007B2316"/>
    <w:rsid w:val="007E3663"/>
    <w:rsid w:val="008178E0"/>
    <w:rsid w:val="008264A0"/>
    <w:rsid w:val="0084718E"/>
    <w:rsid w:val="00873A10"/>
    <w:rsid w:val="008B5CB3"/>
    <w:rsid w:val="008E64BD"/>
    <w:rsid w:val="00974A84"/>
    <w:rsid w:val="009D3196"/>
    <w:rsid w:val="009F2B2B"/>
    <w:rsid w:val="009F5E96"/>
    <w:rsid w:val="00A41B0D"/>
    <w:rsid w:val="00AA6B03"/>
    <w:rsid w:val="00AD714A"/>
    <w:rsid w:val="00AE78CF"/>
    <w:rsid w:val="00B101CB"/>
    <w:rsid w:val="00B46FDA"/>
    <w:rsid w:val="00B971BD"/>
    <w:rsid w:val="00BA775C"/>
    <w:rsid w:val="00BA7812"/>
    <w:rsid w:val="00BE1776"/>
    <w:rsid w:val="00C773AF"/>
    <w:rsid w:val="00C80790"/>
    <w:rsid w:val="00D04967"/>
    <w:rsid w:val="00D47BC3"/>
    <w:rsid w:val="00DC1012"/>
    <w:rsid w:val="00DD3080"/>
    <w:rsid w:val="00E33FCA"/>
    <w:rsid w:val="00E35243"/>
    <w:rsid w:val="00E816FD"/>
    <w:rsid w:val="00E83947"/>
    <w:rsid w:val="00E86F64"/>
    <w:rsid w:val="00E90C94"/>
    <w:rsid w:val="00EC712A"/>
    <w:rsid w:val="00ED1123"/>
    <w:rsid w:val="00EF5C50"/>
    <w:rsid w:val="00F06714"/>
    <w:rsid w:val="00F13928"/>
    <w:rsid w:val="00F26FBB"/>
    <w:rsid w:val="00F44382"/>
    <w:rsid w:val="00F46F45"/>
    <w:rsid w:val="00F60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7D"/>
    <w:pPr>
      <w:spacing w:after="0" w:line="240" w:lineRule="auto"/>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29619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76"/>
    <w:rPr>
      <w:rFonts w:ascii="Tahoma" w:hAnsi="Tahoma" w:cs="Tahoma"/>
      <w:sz w:val="16"/>
      <w:szCs w:val="16"/>
    </w:rPr>
  </w:style>
  <w:style w:type="character" w:customStyle="1" w:styleId="a4">
    <w:name w:val="Текст выноски Знак"/>
    <w:basedOn w:val="a0"/>
    <w:link w:val="a3"/>
    <w:uiPriority w:val="99"/>
    <w:semiHidden/>
    <w:rsid w:val="00BE1776"/>
    <w:rPr>
      <w:rFonts w:ascii="Tahoma" w:eastAsia="Times New Roman" w:hAnsi="Tahoma" w:cs="Tahoma"/>
      <w:sz w:val="16"/>
      <w:szCs w:val="16"/>
      <w:lang w:eastAsia="ru-RU"/>
    </w:rPr>
  </w:style>
  <w:style w:type="paragraph" w:customStyle="1" w:styleId="ConsPlusNormal">
    <w:name w:val="ConsPlusNormal"/>
    <w:rsid w:val="00BE1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177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296191"/>
    <w:rPr>
      <w:rFonts w:ascii="Times New Roman" w:eastAsia="Times New Roman" w:hAnsi="Times New Roman" w:cs="Times New Roman"/>
      <w:b/>
      <w:bCs/>
      <w:sz w:val="27"/>
      <w:szCs w:val="27"/>
      <w:lang w:eastAsia="ru-RU"/>
    </w:rPr>
  </w:style>
  <w:style w:type="paragraph" w:styleId="31">
    <w:name w:val="Body Text Indent 3"/>
    <w:basedOn w:val="a"/>
    <w:link w:val="32"/>
    <w:rsid w:val="003F0A1B"/>
    <w:pPr>
      <w:ind w:left="720" w:hanging="360"/>
      <w:jc w:val="both"/>
    </w:pPr>
    <w:rPr>
      <w:sz w:val="24"/>
      <w:szCs w:val="24"/>
    </w:rPr>
  </w:style>
  <w:style w:type="character" w:customStyle="1" w:styleId="32">
    <w:name w:val="Основной текст с отступом 3 Знак"/>
    <w:basedOn w:val="a0"/>
    <w:link w:val="31"/>
    <w:rsid w:val="003F0A1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54CF7-01CC-49F8-898F-9BD42BBA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4635</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Kostina</cp:lastModifiedBy>
  <cp:revision>2</cp:revision>
  <cp:lastPrinted>2018-11-27T05:45:00Z</cp:lastPrinted>
  <dcterms:created xsi:type="dcterms:W3CDTF">2018-11-29T08:15:00Z</dcterms:created>
  <dcterms:modified xsi:type="dcterms:W3CDTF">2018-11-29T08:15:00Z</dcterms:modified>
</cp:coreProperties>
</file>